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147EB" w14:textId="5482348C" w:rsidR="006127F1" w:rsidRPr="00F33A55" w:rsidRDefault="006127F1" w:rsidP="006127F1">
      <w:pPr>
        <w:suppressAutoHyphens/>
        <w:spacing w:after="0" w:line="240" w:lineRule="auto"/>
        <w:ind w:firstLine="3315"/>
        <w:rPr>
          <w:rFonts w:ascii="Times New Roman" w:eastAsia="Times New Roman" w:hAnsi="Times New Roman" w:cs="Times New Roman"/>
          <w:b/>
          <w:kern w:val="2"/>
          <w:sz w:val="24"/>
          <w:szCs w:val="24"/>
          <w:lang w:eastAsia="ar-SA"/>
        </w:rPr>
      </w:pPr>
      <w:bookmarkStart w:id="0" w:name="_Hlk13138810"/>
      <w:r w:rsidRPr="00F33A55">
        <w:rPr>
          <w:rFonts w:ascii="Times New Roman" w:eastAsia="Times New Roman" w:hAnsi="Times New Roman" w:cs="Times New Roman"/>
          <w:b/>
          <w:kern w:val="2"/>
          <w:sz w:val="24"/>
          <w:szCs w:val="24"/>
          <w:lang w:eastAsia="ar-SA"/>
        </w:rPr>
        <w:t xml:space="preserve"> SIA “Ozolnieku KSDU”</w:t>
      </w:r>
      <w:r w:rsidRPr="00F33A55">
        <w:rPr>
          <w:rFonts w:ascii="Times New Roman" w:eastAsia="Times New Roman" w:hAnsi="Times New Roman" w:cs="Times New Roman"/>
          <w:noProof/>
          <w:kern w:val="2"/>
          <w:sz w:val="24"/>
          <w:szCs w:val="24"/>
          <w:lang w:eastAsia="lv-LV"/>
        </w:rPr>
        <w:drawing>
          <wp:anchor distT="0" distB="0" distL="0" distR="0" simplePos="0" relativeHeight="251659264" behindDoc="0" locked="0" layoutInCell="1" allowOverlap="1" wp14:anchorId="4EB466FB" wp14:editId="79DF7DD4">
            <wp:simplePos x="0" y="0"/>
            <wp:positionH relativeFrom="column">
              <wp:posOffset>73660</wp:posOffset>
            </wp:positionH>
            <wp:positionV relativeFrom="paragraph">
              <wp:posOffset>6985</wp:posOffset>
            </wp:positionV>
            <wp:extent cx="1538605" cy="671195"/>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8605" cy="6711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bl>
      <w:tblPr>
        <w:tblW w:w="0" w:type="auto"/>
        <w:tblInd w:w="55" w:type="dxa"/>
        <w:tblLayout w:type="fixed"/>
        <w:tblLook w:val="04A0" w:firstRow="1" w:lastRow="0" w:firstColumn="1" w:lastColumn="0" w:noHBand="0" w:noVBand="1"/>
      </w:tblPr>
      <w:tblGrid>
        <w:gridCol w:w="9540"/>
      </w:tblGrid>
      <w:tr w:rsidR="006127F1" w:rsidRPr="00F33A55" w14:paraId="38A54632" w14:textId="77777777" w:rsidTr="006127F1">
        <w:tc>
          <w:tcPr>
            <w:tcW w:w="9540" w:type="dxa"/>
            <w:tcBorders>
              <w:top w:val="nil"/>
              <w:left w:val="nil"/>
              <w:bottom w:val="double" w:sz="24" w:space="0" w:color="000000"/>
              <w:right w:val="nil"/>
            </w:tcBorders>
            <w:hideMark/>
          </w:tcPr>
          <w:p w14:paraId="7860D3F7" w14:textId="77777777" w:rsidR="006127F1" w:rsidRPr="00F33A55" w:rsidRDefault="006127F1" w:rsidP="006127F1">
            <w:pPr>
              <w:suppressAutoHyphens/>
              <w:snapToGrid w:val="0"/>
              <w:spacing w:after="0" w:line="240" w:lineRule="auto"/>
              <w:ind w:firstLine="3261"/>
              <w:jc w:val="both"/>
              <w:rPr>
                <w:rFonts w:ascii="Times New Roman" w:eastAsia="Times New Roman" w:hAnsi="Times New Roman" w:cs="Times New Roman"/>
                <w:kern w:val="2"/>
                <w:sz w:val="20"/>
                <w:szCs w:val="24"/>
                <w:lang w:eastAsia="ar-SA"/>
              </w:rPr>
            </w:pPr>
            <w:proofErr w:type="spellStart"/>
            <w:r w:rsidRPr="00F33A55">
              <w:rPr>
                <w:rFonts w:ascii="Times New Roman" w:eastAsia="Times New Roman" w:hAnsi="Times New Roman" w:cs="Times New Roman"/>
                <w:kern w:val="2"/>
                <w:sz w:val="20"/>
                <w:szCs w:val="24"/>
                <w:lang w:eastAsia="ar-SA"/>
              </w:rPr>
              <w:t>Reģ</w:t>
            </w:r>
            <w:proofErr w:type="spellEnd"/>
            <w:r w:rsidRPr="00F33A55">
              <w:rPr>
                <w:rFonts w:ascii="Times New Roman" w:eastAsia="Times New Roman" w:hAnsi="Times New Roman" w:cs="Times New Roman"/>
                <w:kern w:val="2"/>
                <w:sz w:val="20"/>
                <w:szCs w:val="24"/>
                <w:lang w:eastAsia="ar-SA"/>
              </w:rPr>
              <w:t>. Nr.41703003356</w:t>
            </w:r>
          </w:p>
          <w:p w14:paraId="35B0A384" w14:textId="77777777" w:rsidR="006127F1" w:rsidRPr="00F33A55" w:rsidRDefault="006127F1" w:rsidP="006127F1">
            <w:pPr>
              <w:suppressAutoHyphens/>
              <w:spacing w:after="0" w:line="240" w:lineRule="auto"/>
              <w:ind w:firstLine="3261"/>
              <w:jc w:val="both"/>
              <w:rPr>
                <w:rFonts w:ascii="Times New Roman" w:eastAsia="Times New Roman" w:hAnsi="Times New Roman" w:cs="Times New Roman"/>
                <w:kern w:val="2"/>
                <w:sz w:val="20"/>
                <w:szCs w:val="24"/>
                <w:lang w:eastAsia="ar-SA"/>
              </w:rPr>
            </w:pPr>
            <w:r w:rsidRPr="00F33A55">
              <w:rPr>
                <w:rFonts w:ascii="Times New Roman" w:eastAsia="Times New Roman" w:hAnsi="Times New Roman" w:cs="Times New Roman"/>
                <w:kern w:val="2"/>
                <w:sz w:val="20"/>
                <w:szCs w:val="24"/>
                <w:lang w:eastAsia="ar-SA"/>
              </w:rPr>
              <w:t>Kastaņu iela 2, Ozolnieki, Ozolnieku novads, LV 3018, Latvija</w:t>
            </w:r>
          </w:p>
          <w:p w14:paraId="547DD14C" w14:textId="77777777" w:rsidR="006127F1" w:rsidRPr="00F33A55" w:rsidRDefault="006127F1" w:rsidP="006127F1">
            <w:pPr>
              <w:suppressAutoHyphens/>
              <w:spacing w:after="0" w:line="240" w:lineRule="auto"/>
              <w:ind w:firstLine="3261"/>
              <w:jc w:val="both"/>
              <w:rPr>
                <w:rFonts w:ascii="Times New Roman" w:eastAsia="Times New Roman" w:hAnsi="Times New Roman" w:cs="Times New Roman"/>
                <w:kern w:val="2"/>
                <w:sz w:val="20"/>
                <w:szCs w:val="24"/>
                <w:lang w:eastAsia="ar-SA"/>
              </w:rPr>
            </w:pPr>
            <w:r w:rsidRPr="00F33A55">
              <w:rPr>
                <w:rFonts w:ascii="Times New Roman" w:eastAsia="Times New Roman" w:hAnsi="Times New Roman" w:cs="Times New Roman"/>
                <w:kern w:val="2"/>
                <w:sz w:val="20"/>
                <w:szCs w:val="24"/>
                <w:lang w:eastAsia="ar-SA"/>
              </w:rPr>
              <w:t>Tālrunis: +371 63050111, fakss: +371 63050118, info@oksdu.lv</w:t>
            </w:r>
          </w:p>
          <w:p w14:paraId="79D34259" w14:textId="77777777" w:rsidR="006127F1" w:rsidRPr="00F33A55" w:rsidRDefault="006127F1" w:rsidP="006127F1">
            <w:pPr>
              <w:suppressAutoHyphens/>
              <w:spacing w:after="0" w:line="240" w:lineRule="auto"/>
              <w:ind w:firstLine="3261"/>
              <w:jc w:val="both"/>
              <w:rPr>
                <w:rFonts w:ascii="Times New Roman" w:eastAsia="Times New Roman" w:hAnsi="Times New Roman" w:cs="Times New Roman"/>
                <w:kern w:val="2"/>
                <w:sz w:val="20"/>
                <w:szCs w:val="24"/>
                <w:lang w:eastAsia="ar-SA"/>
              </w:rPr>
            </w:pPr>
            <w:r w:rsidRPr="00F33A55">
              <w:rPr>
                <w:rFonts w:ascii="Times New Roman" w:eastAsia="Times New Roman" w:hAnsi="Times New Roman" w:cs="Times New Roman"/>
                <w:kern w:val="2"/>
                <w:sz w:val="20"/>
                <w:szCs w:val="24"/>
                <w:lang w:eastAsia="ar-SA"/>
              </w:rPr>
              <w:t>SEB Banka, kods UNLALV2X, konta Nr. LV44 UNLA 0008 0005 0850 6</w:t>
            </w:r>
          </w:p>
        </w:tc>
      </w:tr>
    </w:tbl>
    <w:p w14:paraId="3782BB5D" w14:textId="77777777" w:rsidR="006127F1" w:rsidRPr="00F33A55" w:rsidRDefault="006127F1" w:rsidP="006127F1">
      <w:pPr>
        <w:suppressAutoHyphens/>
        <w:spacing w:after="0" w:line="240" w:lineRule="auto"/>
        <w:jc w:val="center"/>
        <w:rPr>
          <w:rFonts w:ascii="Times New Roman" w:eastAsia="Times New Roman" w:hAnsi="Times New Roman" w:cs="Times New Roman"/>
          <w:kern w:val="2"/>
          <w:sz w:val="24"/>
          <w:szCs w:val="24"/>
          <w:lang w:eastAsia="ar-SA"/>
        </w:rPr>
      </w:pPr>
    </w:p>
    <w:p w14:paraId="2D5AB867" w14:textId="77777777" w:rsidR="006127F1" w:rsidRPr="00F33A55" w:rsidRDefault="006127F1" w:rsidP="006127F1">
      <w:pPr>
        <w:suppressAutoHyphens/>
        <w:spacing w:after="0" w:line="360" w:lineRule="auto"/>
        <w:jc w:val="center"/>
        <w:rPr>
          <w:rFonts w:ascii="Times New Roman" w:eastAsia="Times New Roman" w:hAnsi="Times New Roman" w:cs="Times New Roman"/>
          <w:kern w:val="2"/>
          <w:sz w:val="24"/>
          <w:szCs w:val="24"/>
          <w:lang w:eastAsia="ar-SA"/>
        </w:rPr>
      </w:pPr>
    </w:p>
    <w:p w14:paraId="0C610430" w14:textId="283D0405" w:rsidR="006127F1" w:rsidRDefault="006127F1" w:rsidP="006127F1">
      <w:pPr>
        <w:suppressAutoHyphens/>
        <w:spacing w:after="0" w:line="240" w:lineRule="auto"/>
        <w:jc w:val="center"/>
        <w:rPr>
          <w:rFonts w:ascii="Times New Roman" w:eastAsia="Times New Roman" w:hAnsi="Times New Roman" w:cs="Times New Roman"/>
          <w:b/>
          <w:kern w:val="2"/>
          <w:sz w:val="24"/>
          <w:szCs w:val="24"/>
          <w:lang w:eastAsia="ar-SA"/>
        </w:rPr>
      </w:pPr>
      <w:r w:rsidRPr="00F33A55">
        <w:rPr>
          <w:rFonts w:ascii="Times New Roman" w:eastAsia="Times New Roman" w:hAnsi="Times New Roman" w:cs="Times New Roman"/>
          <w:b/>
          <w:kern w:val="2"/>
          <w:sz w:val="24"/>
          <w:szCs w:val="24"/>
          <w:lang w:eastAsia="ar-SA"/>
        </w:rPr>
        <w:t xml:space="preserve">UZAICINĀJUMS </w:t>
      </w:r>
      <w:r w:rsidR="006E4310">
        <w:rPr>
          <w:rFonts w:ascii="Times New Roman" w:eastAsia="Times New Roman" w:hAnsi="Times New Roman" w:cs="Times New Roman"/>
          <w:b/>
          <w:kern w:val="2"/>
          <w:sz w:val="24"/>
          <w:szCs w:val="24"/>
          <w:lang w:eastAsia="ar-SA"/>
        </w:rPr>
        <w:t>CENU APTAUJAI</w:t>
      </w:r>
    </w:p>
    <w:p w14:paraId="47CFFE85" w14:textId="7BB724C5" w:rsidR="009236DD" w:rsidRPr="00F33A55" w:rsidRDefault="009236DD" w:rsidP="006127F1">
      <w:pPr>
        <w:suppressAutoHyphens/>
        <w:spacing w:after="0" w:line="240" w:lineRule="auto"/>
        <w:jc w:val="center"/>
        <w:rPr>
          <w:rFonts w:ascii="Times New Roman" w:eastAsia="Times New Roman" w:hAnsi="Times New Roman" w:cs="Times New Roman"/>
          <w:b/>
          <w:kern w:val="2"/>
          <w:sz w:val="24"/>
          <w:szCs w:val="24"/>
          <w:lang w:eastAsia="ar-SA"/>
        </w:rPr>
      </w:pPr>
      <w:r>
        <w:rPr>
          <w:rFonts w:ascii="Times New Roman" w:eastAsia="Times New Roman" w:hAnsi="Times New Roman" w:cs="Times New Roman"/>
          <w:b/>
          <w:kern w:val="2"/>
          <w:sz w:val="24"/>
          <w:szCs w:val="24"/>
          <w:lang w:eastAsia="ar-SA"/>
        </w:rPr>
        <w:t>Precizēts 31.08.2020</w:t>
      </w:r>
    </w:p>
    <w:p w14:paraId="00EA64D5" w14:textId="77777777" w:rsidR="006127F1" w:rsidRPr="00F33A55" w:rsidRDefault="006127F1" w:rsidP="006127F1">
      <w:pPr>
        <w:suppressAutoHyphens/>
        <w:spacing w:after="0" w:line="360" w:lineRule="auto"/>
        <w:jc w:val="center"/>
        <w:rPr>
          <w:rFonts w:ascii="Times New Roman" w:eastAsia="Times New Roman" w:hAnsi="Times New Roman" w:cs="Times New Roman"/>
          <w:kern w:val="2"/>
          <w:sz w:val="24"/>
          <w:szCs w:val="24"/>
          <w:lang w:eastAsia="ar-SA"/>
        </w:rPr>
      </w:pPr>
      <w:r w:rsidRPr="00F33A55">
        <w:rPr>
          <w:rFonts w:ascii="Times New Roman" w:eastAsia="Times New Roman" w:hAnsi="Times New Roman" w:cs="Times New Roman"/>
          <w:kern w:val="2"/>
          <w:sz w:val="24"/>
          <w:szCs w:val="24"/>
          <w:lang w:eastAsia="ar-SA"/>
        </w:rPr>
        <w:t>Ozolniekos</w:t>
      </w:r>
    </w:p>
    <w:p w14:paraId="77CAE337" w14:textId="77777777" w:rsidR="006127F1" w:rsidRPr="00F33A55" w:rsidRDefault="006127F1" w:rsidP="006127F1">
      <w:pPr>
        <w:suppressAutoHyphens/>
        <w:spacing w:after="0" w:line="240" w:lineRule="auto"/>
        <w:rPr>
          <w:rFonts w:ascii="Times New Roman" w:eastAsia="Times New Roman" w:hAnsi="Times New Roman" w:cs="Times New Roman"/>
          <w:kern w:val="2"/>
          <w:sz w:val="24"/>
          <w:szCs w:val="24"/>
          <w:lang w:eastAsia="ar-SA"/>
        </w:rPr>
      </w:pPr>
    </w:p>
    <w:p w14:paraId="3D7BA3E0" w14:textId="285A5146" w:rsidR="006127F1" w:rsidRPr="006347F9" w:rsidRDefault="006127F1" w:rsidP="006127F1">
      <w:pPr>
        <w:suppressAutoHyphens/>
        <w:spacing w:after="0" w:line="240" w:lineRule="auto"/>
        <w:rPr>
          <w:rFonts w:ascii="Times New Roman" w:eastAsia="Times New Roman" w:hAnsi="Times New Roman" w:cs="Times New Roman"/>
          <w:kern w:val="2"/>
          <w:lang w:eastAsia="ar-SA"/>
        </w:rPr>
      </w:pPr>
      <w:r w:rsidRPr="006347F9">
        <w:rPr>
          <w:rFonts w:ascii="Times New Roman" w:eastAsia="Times New Roman" w:hAnsi="Times New Roman" w:cs="Times New Roman"/>
          <w:kern w:val="2"/>
          <w:lang w:eastAsia="ar-SA"/>
        </w:rPr>
        <w:t>20</w:t>
      </w:r>
      <w:r w:rsidR="00E96E1F">
        <w:rPr>
          <w:rFonts w:ascii="Times New Roman" w:eastAsia="Times New Roman" w:hAnsi="Times New Roman" w:cs="Times New Roman"/>
          <w:kern w:val="2"/>
          <w:lang w:eastAsia="ar-SA"/>
        </w:rPr>
        <w:t>20</w:t>
      </w:r>
      <w:r w:rsidRPr="006347F9">
        <w:rPr>
          <w:rFonts w:ascii="Times New Roman" w:eastAsia="Times New Roman" w:hAnsi="Times New Roman" w:cs="Times New Roman"/>
          <w:kern w:val="2"/>
          <w:lang w:eastAsia="ar-SA"/>
        </w:rPr>
        <w:t xml:space="preserve">.gada </w:t>
      </w:r>
      <w:r w:rsidR="009236DD">
        <w:rPr>
          <w:rFonts w:ascii="Times New Roman" w:eastAsia="Times New Roman" w:hAnsi="Times New Roman" w:cs="Times New Roman"/>
          <w:kern w:val="2"/>
          <w:lang w:eastAsia="ar-SA"/>
        </w:rPr>
        <w:t>31</w:t>
      </w:r>
      <w:r w:rsidRPr="006347F9">
        <w:rPr>
          <w:rFonts w:ascii="Times New Roman" w:eastAsia="Times New Roman" w:hAnsi="Times New Roman" w:cs="Times New Roman"/>
          <w:kern w:val="2"/>
          <w:lang w:eastAsia="ar-SA"/>
        </w:rPr>
        <w:t>.</w:t>
      </w:r>
      <w:r w:rsidR="00E96E1F">
        <w:rPr>
          <w:rFonts w:ascii="Times New Roman" w:eastAsia="Times New Roman" w:hAnsi="Times New Roman" w:cs="Times New Roman"/>
          <w:kern w:val="2"/>
          <w:lang w:eastAsia="ar-SA"/>
        </w:rPr>
        <w:t>augustā</w:t>
      </w:r>
    </w:p>
    <w:p w14:paraId="0840F509" w14:textId="219BC3F4" w:rsidR="006127F1" w:rsidRPr="006347F9" w:rsidRDefault="006127F1" w:rsidP="006347F9">
      <w:pPr>
        <w:tabs>
          <w:tab w:val="left" w:pos="4536"/>
        </w:tabs>
        <w:suppressAutoHyphens/>
        <w:spacing w:after="0" w:line="240" w:lineRule="auto"/>
        <w:rPr>
          <w:rFonts w:ascii="Times New Roman" w:eastAsia="Times New Roman" w:hAnsi="Times New Roman" w:cs="Times New Roman"/>
          <w:bCs/>
          <w:kern w:val="2"/>
          <w:sz w:val="24"/>
          <w:szCs w:val="24"/>
          <w:lang w:eastAsia="ar-SA"/>
        </w:rPr>
      </w:pPr>
      <w:r w:rsidRPr="00F33A55">
        <w:rPr>
          <w:rFonts w:ascii="Times New Roman" w:eastAsia="Times New Roman" w:hAnsi="Times New Roman" w:cs="Times New Roman"/>
          <w:kern w:val="2"/>
          <w:sz w:val="24"/>
          <w:szCs w:val="24"/>
          <w:lang w:eastAsia="ar-SA"/>
        </w:rPr>
        <w:t xml:space="preserve">                                                                                           </w:t>
      </w:r>
    </w:p>
    <w:p w14:paraId="3E2F5F05" w14:textId="5FC5FB72" w:rsidR="00933AD5" w:rsidRPr="00F33A55" w:rsidRDefault="00933AD5" w:rsidP="00AA38C4">
      <w:pPr>
        <w:spacing w:after="0" w:line="240" w:lineRule="auto"/>
        <w:jc w:val="center"/>
        <w:rPr>
          <w:rFonts w:ascii="Times New Roman" w:hAnsi="Times New Roman" w:cs="Times New Roman"/>
          <w:b/>
          <w:bCs/>
          <w:kern w:val="32"/>
          <w:sz w:val="28"/>
          <w:szCs w:val="28"/>
        </w:rPr>
      </w:pPr>
      <w:r w:rsidRPr="00F33A55">
        <w:rPr>
          <w:rFonts w:ascii="Times New Roman" w:hAnsi="Times New Roman" w:cs="Times New Roman"/>
          <w:b/>
          <w:sz w:val="28"/>
          <w:szCs w:val="28"/>
        </w:rPr>
        <w:t>“</w:t>
      </w:r>
      <w:r w:rsidR="00B3017C">
        <w:rPr>
          <w:rFonts w:ascii="Times New Roman" w:eastAsia="Calibri" w:hAnsi="Times New Roman" w:cs="Times New Roman"/>
          <w:b/>
          <w:sz w:val="28"/>
          <w:szCs w:val="28"/>
        </w:rPr>
        <w:t>Dabasg</w:t>
      </w:r>
      <w:r w:rsidR="00EF3102">
        <w:rPr>
          <w:rFonts w:ascii="Times New Roman" w:eastAsia="Calibri" w:hAnsi="Times New Roman" w:cs="Times New Roman"/>
          <w:b/>
          <w:sz w:val="28"/>
          <w:szCs w:val="28"/>
        </w:rPr>
        <w:t>āzes</w:t>
      </w:r>
      <w:r w:rsidR="00DD1440">
        <w:rPr>
          <w:rFonts w:ascii="Times New Roman" w:eastAsia="Calibri" w:hAnsi="Times New Roman" w:cs="Times New Roman"/>
          <w:b/>
          <w:sz w:val="28"/>
          <w:szCs w:val="28"/>
        </w:rPr>
        <w:t xml:space="preserve"> tirdzniecība un </w:t>
      </w:r>
      <w:r w:rsidRPr="00F33A55">
        <w:rPr>
          <w:rFonts w:ascii="Times New Roman" w:eastAsia="Calibri" w:hAnsi="Times New Roman" w:cs="Times New Roman"/>
          <w:b/>
          <w:sz w:val="28"/>
          <w:szCs w:val="28"/>
        </w:rPr>
        <w:t xml:space="preserve"> piegāde</w:t>
      </w:r>
      <w:r w:rsidR="00DD1440">
        <w:rPr>
          <w:rFonts w:ascii="Times New Roman" w:eastAsia="Calibri" w:hAnsi="Times New Roman" w:cs="Times New Roman"/>
          <w:b/>
          <w:sz w:val="28"/>
          <w:szCs w:val="28"/>
        </w:rPr>
        <w:t xml:space="preserve"> SIA “Ozolnieku KSDU</w:t>
      </w:r>
      <w:r w:rsidRPr="00F33A55">
        <w:rPr>
          <w:rFonts w:ascii="Times New Roman" w:hAnsi="Times New Roman" w:cs="Times New Roman"/>
          <w:b/>
          <w:sz w:val="28"/>
          <w:szCs w:val="28"/>
        </w:rPr>
        <w:t>”</w:t>
      </w:r>
      <w:r w:rsidR="00DD1440">
        <w:rPr>
          <w:rFonts w:ascii="Times New Roman" w:hAnsi="Times New Roman" w:cs="Times New Roman"/>
          <w:b/>
          <w:sz w:val="28"/>
          <w:szCs w:val="28"/>
        </w:rPr>
        <w:t xml:space="preserve"> gazificētajiem objektiem”</w:t>
      </w:r>
    </w:p>
    <w:p w14:paraId="35CF8628" w14:textId="77777777" w:rsidR="006127F1" w:rsidRPr="00A52623" w:rsidRDefault="006127F1" w:rsidP="006127F1">
      <w:pPr>
        <w:suppressAutoHyphens/>
        <w:spacing w:after="0" w:line="240" w:lineRule="auto"/>
        <w:rPr>
          <w:rFonts w:ascii="Times New Roman" w:eastAsia="Times New Roman" w:hAnsi="Times New Roman" w:cs="Times New Roman"/>
          <w:kern w:val="2"/>
          <w:sz w:val="24"/>
          <w:szCs w:val="24"/>
          <w:lang w:eastAsia="ar-SA"/>
        </w:rPr>
      </w:pPr>
    </w:p>
    <w:p w14:paraId="755A8206" w14:textId="78A9475E" w:rsidR="006127F1" w:rsidRPr="00A52623" w:rsidRDefault="006127F1" w:rsidP="006127F1">
      <w:pPr>
        <w:numPr>
          <w:ilvl w:val="0"/>
          <w:numId w:val="1"/>
        </w:numPr>
        <w:tabs>
          <w:tab w:val="num" w:pos="426"/>
        </w:tabs>
        <w:suppressAutoHyphens/>
        <w:spacing w:after="0" w:line="240" w:lineRule="auto"/>
        <w:ind w:hanging="720"/>
        <w:rPr>
          <w:rFonts w:ascii="Times New Roman" w:eastAsia="Times New Roman" w:hAnsi="Times New Roman" w:cs="Times New Roman"/>
          <w:b/>
          <w:kern w:val="2"/>
          <w:sz w:val="24"/>
          <w:szCs w:val="24"/>
          <w:lang w:eastAsia="ar-SA"/>
        </w:rPr>
      </w:pPr>
      <w:r w:rsidRPr="00A52623">
        <w:rPr>
          <w:rFonts w:ascii="Times New Roman" w:eastAsia="Times New Roman" w:hAnsi="Times New Roman" w:cs="Times New Roman"/>
          <w:b/>
          <w:kern w:val="2"/>
          <w:sz w:val="24"/>
          <w:szCs w:val="24"/>
          <w:lang w:eastAsia="ar-SA"/>
        </w:rPr>
        <w:t>Pasūtītājs</w:t>
      </w:r>
      <w:r w:rsidR="00833549" w:rsidRPr="00A52623">
        <w:rPr>
          <w:rFonts w:ascii="Times New Roman" w:eastAsia="Times New Roman" w:hAnsi="Times New Roman" w:cs="Times New Roman"/>
          <w:b/>
          <w:kern w:val="2"/>
          <w:sz w:val="24"/>
          <w:szCs w:val="24"/>
          <w:lang w:eastAsia="ar-SA"/>
        </w:rPr>
        <w:t>:</w:t>
      </w:r>
    </w:p>
    <w:p w14:paraId="2C3B03B0" w14:textId="77777777" w:rsidR="006127F1" w:rsidRPr="00A52623" w:rsidRDefault="006127F1" w:rsidP="006127F1">
      <w:pPr>
        <w:tabs>
          <w:tab w:val="num" w:pos="426"/>
        </w:tabs>
        <w:spacing w:after="0" w:line="240" w:lineRule="auto"/>
        <w:rPr>
          <w:rFonts w:ascii="Times New Roman" w:eastAsia="Times New Roman" w:hAnsi="Times New Roman" w:cs="Times New Roman"/>
          <w:b/>
          <w:kern w:val="2"/>
          <w:sz w:val="24"/>
          <w:szCs w:val="24"/>
          <w:lang w:eastAsia="ar-SA"/>
        </w:rPr>
      </w:pPr>
    </w:p>
    <w:p w14:paraId="6F0932CD" w14:textId="7EA32ABD" w:rsidR="006127F1" w:rsidRPr="00A52623" w:rsidRDefault="006127F1" w:rsidP="006127F1">
      <w:pPr>
        <w:widowControl w:val="0"/>
        <w:tabs>
          <w:tab w:val="num" w:pos="1080"/>
        </w:tabs>
        <w:suppressAutoHyphens/>
        <w:autoSpaceDE w:val="0"/>
        <w:autoSpaceDN w:val="0"/>
        <w:adjustRightInd w:val="0"/>
        <w:spacing w:after="0" w:line="240" w:lineRule="auto"/>
        <w:ind w:right="120"/>
        <w:jc w:val="both"/>
        <w:rPr>
          <w:rFonts w:ascii="Times New Roman" w:eastAsia="Calibri" w:hAnsi="Times New Roman" w:cs="Times New Roman"/>
          <w:kern w:val="2"/>
          <w:sz w:val="24"/>
          <w:szCs w:val="24"/>
          <w:lang w:eastAsia="lv-LV"/>
        </w:rPr>
      </w:pPr>
      <w:r w:rsidRPr="00A52623">
        <w:rPr>
          <w:rFonts w:ascii="Times New Roman" w:eastAsia="Calibri" w:hAnsi="Times New Roman" w:cs="Times New Roman"/>
          <w:kern w:val="2"/>
          <w:sz w:val="24"/>
          <w:szCs w:val="24"/>
          <w:lang w:eastAsia="lv-LV"/>
        </w:rPr>
        <w:t>SIA “Ozolnieku KSDU”</w:t>
      </w:r>
      <w:r w:rsidR="00DD1440">
        <w:rPr>
          <w:rFonts w:ascii="Times New Roman" w:eastAsia="Calibri" w:hAnsi="Times New Roman" w:cs="Times New Roman"/>
          <w:kern w:val="2"/>
          <w:sz w:val="24"/>
          <w:szCs w:val="24"/>
          <w:lang w:eastAsia="lv-LV"/>
        </w:rPr>
        <w:t xml:space="preserve"> ir sabiedrisko pakalpojumu sniedzējs, kas saskaņā ar Sabiedrisko pakalpojumu sniedzēju iepirkumu likuma 10.panta 16.punktu, slēdz līgumus par kurināmā piegādi, nepiemērojot iepirkumu procedūru.</w:t>
      </w:r>
    </w:p>
    <w:p w14:paraId="53E28665" w14:textId="77777777" w:rsidR="00DD1440" w:rsidRDefault="00DD1440" w:rsidP="006127F1">
      <w:pPr>
        <w:widowControl w:val="0"/>
        <w:tabs>
          <w:tab w:val="num" w:pos="1080"/>
        </w:tabs>
        <w:suppressAutoHyphens/>
        <w:autoSpaceDE w:val="0"/>
        <w:autoSpaceDN w:val="0"/>
        <w:adjustRightInd w:val="0"/>
        <w:spacing w:after="0" w:line="240" w:lineRule="auto"/>
        <w:ind w:right="120"/>
        <w:jc w:val="both"/>
        <w:rPr>
          <w:rFonts w:ascii="Times New Roman" w:eastAsia="Calibri" w:hAnsi="Times New Roman" w:cs="Times New Roman"/>
          <w:kern w:val="2"/>
          <w:sz w:val="24"/>
          <w:szCs w:val="24"/>
          <w:lang w:eastAsia="lv-LV"/>
        </w:rPr>
      </w:pPr>
    </w:p>
    <w:p w14:paraId="3735AA66" w14:textId="751186CF" w:rsidR="00DD1440" w:rsidRDefault="00DD1440" w:rsidP="006127F1">
      <w:pPr>
        <w:widowControl w:val="0"/>
        <w:tabs>
          <w:tab w:val="num" w:pos="1080"/>
        </w:tabs>
        <w:suppressAutoHyphens/>
        <w:autoSpaceDE w:val="0"/>
        <w:autoSpaceDN w:val="0"/>
        <w:adjustRightInd w:val="0"/>
        <w:spacing w:after="0" w:line="240" w:lineRule="auto"/>
        <w:ind w:right="120"/>
        <w:jc w:val="both"/>
        <w:rPr>
          <w:rFonts w:ascii="Times New Roman" w:eastAsia="Calibri" w:hAnsi="Times New Roman" w:cs="Times New Roman"/>
          <w:kern w:val="2"/>
          <w:sz w:val="24"/>
          <w:szCs w:val="24"/>
          <w:lang w:eastAsia="lv-LV"/>
        </w:rPr>
      </w:pPr>
      <w:r>
        <w:rPr>
          <w:rFonts w:ascii="Times New Roman" w:eastAsia="Calibri" w:hAnsi="Times New Roman" w:cs="Times New Roman"/>
          <w:kern w:val="2"/>
          <w:sz w:val="24"/>
          <w:szCs w:val="24"/>
          <w:lang w:eastAsia="lv-LV"/>
        </w:rPr>
        <w:t>Rekvizīti: SIA “Ozolnieku KSDU”</w:t>
      </w:r>
    </w:p>
    <w:p w14:paraId="4EEEE7B2" w14:textId="75E6ED97" w:rsidR="006127F1" w:rsidRPr="00A52623" w:rsidRDefault="006127F1" w:rsidP="006127F1">
      <w:pPr>
        <w:widowControl w:val="0"/>
        <w:tabs>
          <w:tab w:val="num" w:pos="1080"/>
        </w:tabs>
        <w:suppressAutoHyphens/>
        <w:autoSpaceDE w:val="0"/>
        <w:autoSpaceDN w:val="0"/>
        <w:adjustRightInd w:val="0"/>
        <w:spacing w:after="0" w:line="240" w:lineRule="auto"/>
        <w:ind w:right="120"/>
        <w:jc w:val="both"/>
        <w:rPr>
          <w:rFonts w:ascii="Times New Roman" w:eastAsia="Calibri" w:hAnsi="Times New Roman" w:cs="Times New Roman"/>
          <w:kern w:val="2"/>
          <w:sz w:val="24"/>
          <w:szCs w:val="24"/>
          <w:lang w:eastAsia="lv-LV"/>
        </w:rPr>
      </w:pPr>
      <w:r w:rsidRPr="00A52623">
        <w:rPr>
          <w:rFonts w:ascii="Times New Roman" w:eastAsia="Calibri" w:hAnsi="Times New Roman" w:cs="Times New Roman"/>
          <w:kern w:val="2"/>
          <w:sz w:val="24"/>
          <w:szCs w:val="24"/>
          <w:lang w:eastAsia="lv-LV"/>
        </w:rPr>
        <w:t>Vienotais reģistrācijas numurs 41703003356</w:t>
      </w:r>
    </w:p>
    <w:p w14:paraId="3E3B7001" w14:textId="05DCA0AE" w:rsidR="006127F1" w:rsidRPr="00A52623" w:rsidRDefault="006127F1" w:rsidP="006127F1">
      <w:pPr>
        <w:widowControl w:val="0"/>
        <w:tabs>
          <w:tab w:val="num" w:pos="1080"/>
        </w:tabs>
        <w:suppressAutoHyphens/>
        <w:autoSpaceDE w:val="0"/>
        <w:autoSpaceDN w:val="0"/>
        <w:adjustRightInd w:val="0"/>
        <w:spacing w:after="0" w:line="240" w:lineRule="auto"/>
        <w:ind w:right="120"/>
        <w:jc w:val="both"/>
        <w:rPr>
          <w:rFonts w:ascii="Times New Roman" w:eastAsia="Calibri" w:hAnsi="Times New Roman" w:cs="Times New Roman"/>
          <w:kern w:val="2"/>
          <w:sz w:val="24"/>
          <w:szCs w:val="24"/>
          <w:lang w:eastAsia="lv-LV"/>
        </w:rPr>
      </w:pPr>
      <w:r w:rsidRPr="00A52623">
        <w:rPr>
          <w:rFonts w:ascii="Times New Roman" w:eastAsia="Calibri" w:hAnsi="Times New Roman" w:cs="Times New Roman"/>
          <w:kern w:val="2"/>
          <w:sz w:val="24"/>
          <w:szCs w:val="24"/>
          <w:lang w:eastAsia="lv-LV"/>
        </w:rPr>
        <w:t>Kastaņu iela 2, Ozolnieki,</w:t>
      </w:r>
      <w:r w:rsidR="00E338B0">
        <w:rPr>
          <w:rFonts w:ascii="Times New Roman" w:eastAsia="Calibri" w:hAnsi="Times New Roman" w:cs="Times New Roman"/>
          <w:kern w:val="2"/>
          <w:sz w:val="24"/>
          <w:szCs w:val="24"/>
          <w:lang w:eastAsia="lv-LV"/>
        </w:rPr>
        <w:t xml:space="preserve"> </w:t>
      </w:r>
      <w:r w:rsidRPr="00A52623">
        <w:rPr>
          <w:rFonts w:ascii="Times New Roman" w:eastAsia="Calibri" w:hAnsi="Times New Roman" w:cs="Times New Roman"/>
          <w:kern w:val="2"/>
          <w:sz w:val="24"/>
          <w:szCs w:val="24"/>
          <w:lang w:eastAsia="lv-LV"/>
        </w:rPr>
        <w:t>Ozolnieku pag.,  Ozolnieku novads, LV-3018</w:t>
      </w:r>
    </w:p>
    <w:p w14:paraId="0944B620" w14:textId="77777777" w:rsidR="006127F1" w:rsidRPr="00A52623" w:rsidRDefault="006127F1" w:rsidP="006127F1">
      <w:pPr>
        <w:widowControl w:val="0"/>
        <w:tabs>
          <w:tab w:val="num" w:pos="1080"/>
        </w:tabs>
        <w:suppressAutoHyphens/>
        <w:autoSpaceDE w:val="0"/>
        <w:autoSpaceDN w:val="0"/>
        <w:adjustRightInd w:val="0"/>
        <w:spacing w:after="0" w:line="240" w:lineRule="auto"/>
        <w:ind w:right="120"/>
        <w:jc w:val="both"/>
        <w:rPr>
          <w:rFonts w:ascii="Times New Roman" w:eastAsia="Calibri" w:hAnsi="Times New Roman" w:cs="Times New Roman"/>
          <w:kern w:val="2"/>
          <w:sz w:val="24"/>
          <w:szCs w:val="24"/>
          <w:lang w:eastAsia="lv-LV"/>
        </w:rPr>
      </w:pPr>
      <w:r w:rsidRPr="00A52623">
        <w:rPr>
          <w:rFonts w:ascii="Times New Roman" w:eastAsia="Calibri" w:hAnsi="Times New Roman" w:cs="Times New Roman"/>
          <w:kern w:val="2"/>
          <w:sz w:val="24"/>
          <w:szCs w:val="24"/>
          <w:lang w:eastAsia="lv-LV"/>
        </w:rPr>
        <w:t>Tālrunis:  63050111</w:t>
      </w:r>
    </w:p>
    <w:p w14:paraId="2C0BA259" w14:textId="77777777" w:rsidR="006127F1" w:rsidRPr="00A52623" w:rsidRDefault="006127F1" w:rsidP="006127F1">
      <w:pPr>
        <w:widowControl w:val="0"/>
        <w:tabs>
          <w:tab w:val="num" w:pos="1080"/>
        </w:tabs>
        <w:suppressAutoHyphens/>
        <w:autoSpaceDE w:val="0"/>
        <w:autoSpaceDN w:val="0"/>
        <w:adjustRightInd w:val="0"/>
        <w:spacing w:after="0" w:line="240" w:lineRule="auto"/>
        <w:ind w:right="120"/>
        <w:jc w:val="both"/>
        <w:rPr>
          <w:rFonts w:ascii="Times New Roman" w:eastAsia="Calibri" w:hAnsi="Times New Roman" w:cs="Times New Roman"/>
          <w:kern w:val="2"/>
          <w:sz w:val="24"/>
          <w:szCs w:val="24"/>
          <w:lang w:eastAsia="lv-LV"/>
        </w:rPr>
      </w:pPr>
      <w:r w:rsidRPr="00A52623">
        <w:rPr>
          <w:rFonts w:ascii="Times New Roman" w:eastAsia="Calibri" w:hAnsi="Times New Roman" w:cs="Times New Roman"/>
          <w:kern w:val="2"/>
          <w:sz w:val="24"/>
          <w:szCs w:val="24"/>
          <w:lang w:eastAsia="lv-LV"/>
        </w:rPr>
        <w:t xml:space="preserve">E-pasts: </w:t>
      </w:r>
      <w:hyperlink r:id="rId9" w:history="1">
        <w:r w:rsidRPr="00A52623">
          <w:rPr>
            <w:rFonts w:ascii="Times New Roman" w:eastAsia="Calibri" w:hAnsi="Times New Roman" w:cs="Times New Roman"/>
            <w:color w:val="0000FF"/>
            <w:kern w:val="2"/>
            <w:sz w:val="24"/>
            <w:szCs w:val="24"/>
            <w:u w:val="single"/>
            <w:lang w:eastAsia="lv-LV"/>
          </w:rPr>
          <w:t>info@oksdu.lv</w:t>
        </w:r>
      </w:hyperlink>
    </w:p>
    <w:p w14:paraId="555FF710" w14:textId="77777777" w:rsidR="006127F1" w:rsidRPr="00A52623" w:rsidRDefault="006127F1" w:rsidP="006127F1">
      <w:pPr>
        <w:widowControl w:val="0"/>
        <w:tabs>
          <w:tab w:val="num" w:pos="1080"/>
        </w:tabs>
        <w:suppressAutoHyphens/>
        <w:autoSpaceDE w:val="0"/>
        <w:autoSpaceDN w:val="0"/>
        <w:adjustRightInd w:val="0"/>
        <w:spacing w:after="0" w:line="240" w:lineRule="auto"/>
        <w:ind w:right="120"/>
        <w:jc w:val="both"/>
        <w:rPr>
          <w:rFonts w:ascii="Times New Roman" w:eastAsia="Calibri" w:hAnsi="Times New Roman" w:cs="Times New Roman"/>
          <w:kern w:val="2"/>
          <w:sz w:val="24"/>
          <w:szCs w:val="24"/>
          <w:lang w:eastAsia="lv-LV"/>
        </w:rPr>
      </w:pPr>
      <w:r w:rsidRPr="00A52623">
        <w:rPr>
          <w:rFonts w:ascii="Times New Roman" w:eastAsia="Calibri" w:hAnsi="Times New Roman" w:cs="Times New Roman"/>
          <w:kern w:val="2"/>
          <w:sz w:val="24"/>
          <w:szCs w:val="24"/>
          <w:lang w:eastAsia="lv-LV"/>
        </w:rPr>
        <w:t xml:space="preserve">Mājas lapa: </w:t>
      </w:r>
      <w:hyperlink r:id="rId10" w:history="1">
        <w:r w:rsidRPr="00A52623">
          <w:rPr>
            <w:rFonts w:ascii="Times New Roman" w:eastAsia="Calibri" w:hAnsi="Times New Roman" w:cs="Times New Roman"/>
            <w:color w:val="0000FF"/>
            <w:kern w:val="2"/>
            <w:sz w:val="24"/>
            <w:szCs w:val="24"/>
            <w:u w:val="single"/>
            <w:lang w:eastAsia="lv-LV"/>
          </w:rPr>
          <w:t>www.oksdu.lv</w:t>
        </w:r>
      </w:hyperlink>
      <w:r w:rsidRPr="00A52623">
        <w:rPr>
          <w:rFonts w:ascii="Times New Roman" w:eastAsia="Calibri" w:hAnsi="Times New Roman" w:cs="Times New Roman"/>
          <w:kern w:val="2"/>
          <w:sz w:val="24"/>
          <w:szCs w:val="24"/>
          <w:lang w:eastAsia="lv-LV"/>
        </w:rPr>
        <w:t xml:space="preserve"> </w:t>
      </w:r>
    </w:p>
    <w:p w14:paraId="5D960CA2" w14:textId="03508BFC" w:rsidR="006127F1" w:rsidRPr="00A52623" w:rsidRDefault="006127F1" w:rsidP="006127F1">
      <w:pPr>
        <w:widowControl w:val="0"/>
        <w:tabs>
          <w:tab w:val="num" w:pos="1080"/>
        </w:tabs>
        <w:suppressAutoHyphens/>
        <w:autoSpaceDE w:val="0"/>
        <w:autoSpaceDN w:val="0"/>
        <w:adjustRightInd w:val="0"/>
        <w:spacing w:after="0" w:line="240" w:lineRule="auto"/>
        <w:ind w:right="120"/>
        <w:jc w:val="both"/>
        <w:rPr>
          <w:rFonts w:ascii="Times New Roman" w:eastAsia="Times New Roman" w:hAnsi="Times New Roman" w:cs="Times New Roman"/>
          <w:kern w:val="2"/>
          <w:sz w:val="24"/>
          <w:szCs w:val="24"/>
          <w:lang w:eastAsia="ar-SA"/>
        </w:rPr>
      </w:pPr>
      <w:r w:rsidRPr="00A52623">
        <w:rPr>
          <w:rFonts w:ascii="Times New Roman" w:eastAsia="Times New Roman" w:hAnsi="Times New Roman" w:cs="Times New Roman"/>
          <w:kern w:val="2"/>
          <w:sz w:val="24"/>
          <w:szCs w:val="24"/>
          <w:lang w:eastAsia="ar-SA"/>
        </w:rPr>
        <w:t xml:space="preserve">Kontaktpersona: </w:t>
      </w:r>
      <w:r w:rsidR="003D6914" w:rsidRPr="00A52623">
        <w:rPr>
          <w:rFonts w:ascii="Times New Roman" w:eastAsia="Times New Roman" w:hAnsi="Times New Roman" w:cs="Times New Roman"/>
          <w:kern w:val="2"/>
          <w:sz w:val="24"/>
          <w:szCs w:val="24"/>
          <w:lang w:eastAsia="ar-SA"/>
        </w:rPr>
        <w:t xml:space="preserve">siltumapgādes struktūrvienības vadītāja </w:t>
      </w:r>
      <w:r w:rsidRPr="00A52623">
        <w:rPr>
          <w:rFonts w:ascii="Times New Roman" w:eastAsia="Times New Roman" w:hAnsi="Times New Roman" w:cs="Times New Roman"/>
          <w:kern w:val="2"/>
          <w:sz w:val="24"/>
          <w:szCs w:val="24"/>
          <w:lang w:eastAsia="ar-SA"/>
        </w:rPr>
        <w:t>Agate Kļaviņa, tel.26910401</w:t>
      </w:r>
      <w:r w:rsidR="003D6914" w:rsidRPr="00A52623">
        <w:rPr>
          <w:rFonts w:ascii="Times New Roman" w:eastAsia="Times New Roman" w:hAnsi="Times New Roman" w:cs="Times New Roman"/>
          <w:kern w:val="2"/>
          <w:sz w:val="24"/>
          <w:szCs w:val="24"/>
          <w:lang w:eastAsia="ar-SA"/>
        </w:rPr>
        <w:t xml:space="preserve">, e-pasts: </w:t>
      </w:r>
      <w:hyperlink r:id="rId11" w:history="1">
        <w:r w:rsidR="00833549" w:rsidRPr="00A52623">
          <w:rPr>
            <w:rStyle w:val="Hipersaite"/>
            <w:rFonts w:ascii="Times New Roman" w:eastAsia="Times New Roman" w:hAnsi="Times New Roman" w:cs="Times New Roman"/>
            <w:kern w:val="2"/>
            <w:sz w:val="24"/>
            <w:szCs w:val="24"/>
            <w:lang w:eastAsia="ar-SA"/>
          </w:rPr>
          <w:t>agate.klavina@oksdu.lv</w:t>
        </w:r>
      </w:hyperlink>
      <w:r w:rsidRPr="00A52623">
        <w:rPr>
          <w:rFonts w:ascii="Times New Roman" w:eastAsia="Times New Roman" w:hAnsi="Times New Roman" w:cs="Times New Roman"/>
          <w:kern w:val="2"/>
          <w:sz w:val="24"/>
          <w:szCs w:val="24"/>
          <w:lang w:eastAsia="ar-SA"/>
        </w:rPr>
        <w:t>.</w:t>
      </w:r>
    </w:p>
    <w:p w14:paraId="7C602D29" w14:textId="77777777" w:rsidR="00E96E1F" w:rsidRPr="00DD1440" w:rsidRDefault="00E96E1F" w:rsidP="00DD1440">
      <w:pPr>
        <w:widowControl w:val="0"/>
        <w:suppressAutoHyphens/>
        <w:autoSpaceDE w:val="0"/>
        <w:autoSpaceDN w:val="0"/>
        <w:adjustRightInd w:val="0"/>
        <w:spacing w:after="0" w:line="240" w:lineRule="auto"/>
        <w:ind w:right="120"/>
        <w:jc w:val="both"/>
        <w:rPr>
          <w:rFonts w:ascii="Times New Roman" w:eastAsia="Calibri" w:hAnsi="Times New Roman" w:cs="Times New Roman"/>
          <w:kern w:val="2"/>
          <w:sz w:val="24"/>
          <w:szCs w:val="24"/>
          <w:lang w:eastAsia="lv-LV"/>
        </w:rPr>
      </w:pPr>
    </w:p>
    <w:p w14:paraId="0BEB4CD8" w14:textId="3B5664A7" w:rsidR="00E532F6" w:rsidRPr="00A52623" w:rsidRDefault="00E532F6" w:rsidP="00E532F6">
      <w:pPr>
        <w:pStyle w:val="Sarakstarindkopa"/>
        <w:widowControl w:val="0"/>
        <w:numPr>
          <w:ilvl w:val="0"/>
          <w:numId w:val="1"/>
        </w:numPr>
        <w:tabs>
          <w:tab w:val="clear" w:pos="720"/>
          <w:tab w:val="num" w:pos="1080"/>
        </w:tabs>
        <w:suppressAutoHyphens/>
        <w:autoSpaceDE w:val="0"/>
        <w:autoSpaceDN w:val="0"/>
        <w:adjustRightInd w:val="0"/>
        <w:spacing w:after="0" w:line="240" w:lineRule="auto"/>
        <w:ind w:left="426" w:right="120" w:hanging="426"/>
        <w:jc w:val="both"/>
        <w:rPr>
          <w:rFonts w:ascii="Times New Roman" w:eastAsia="Calibri" w:hAnsi="Times New Roman" w:cs="Times New Roman"/>
          <w:kern w:val="2"/>
          <w:sz w:val="24"/>
          <w:szCs w:val="24"/>
          <w:lang w:eastAsia="lv-LV"/>
        </w:rPr>
      </w:pPr>
      <w:r w:rsidRPr="00A52623">
        <w:rPr>
          <w:rFonts w:ascii="Times New Roman" w:eastAsia="Times New Roman" w:hAnsi="Times New Roman" w:cs="Times New Roman"/>
          <w:b/>
          <w:bCs/>
          <w:kern w:val="2"/>
          <w:sz w:val="24"/>
          <w:szCs w:val="24"/>
          <w:lang w:eastAsia="ar-SA"/>
        </w:rPr>
        <w:t>Iepirkuma priekšmets:</w:t>
      </w:r>
    </w:p>
    <w:p w14:paraId="5CEFB0F1" w14:textId="2C3C4731" w:rsidR="00E532F6" w:rsidRPr="00A52623" w:rsidRDefault="00B3017C" w:rsidP="00E532F6">
      <w:pPr>
        <w:suppressAutoHyphens/>
        <w:spacing w:after="0" w:line="240" w:lineRule="auto"/>
        <w:jc w:val="both"/>
        <w:rPr>
          <w:rFonts w:ascii="Times New Roman" w:eastAsia="Times New Roman" w:hAnsi="Times New Roman" w:cs="Times New Roman"/>
          <w:kern w:val="2"/>
          <w:sz w:val="24"/>
          <w:szCs w:val="24"/>
          <w:lang w:eastAsia="ar-SA"/>
        </w:rPr>
      </w:pPr>
      <w:r w:rsidRPr="00A52623">
        <w:rPr>
          <w:rFonts w:ascii="Times New Roman" w:eastAsia="Times New Roman" w:hAnsi="Times New Roman" w:cs="Times New Roman"/>
          <w:kern w:val="2"/>
          <w:sz w:val="24"/>
          <w:szCs w:val="24"/>
          <w:lang w:eastAsia="ar-SA"/>
        </w:rPr>
        <w:t>Dabas gāzes</w:t>
      </w:r>
      <w:r w:rsidR="00E532F6" w:rsidRPr="00A52623">
        <w:rPr>
          <w:rFonts w:ascii="Times New Roman" w:eastAsia="Times New Roman" w:hAnsi="Times New Roman" w:cs="Times New Roman"/>
          <w:kern w:val="2"/>
          <w:sz w:val="24"/>
          <w:szCs w:val="24"/>
          <w:lang w:eastAsia="ar-SA"/>
        </w:rPr>
        <w:t xml:space="preserve"> piegāde SIA “Ozolnieku KSDU” </w:t>
      </w:r>
      <w:r w:rsidRPr="00A52623">
        <w:rPr>
          <w:rFonts w:ascii="Times New Roman" w:eastAsia="Times New Roman" w:hAnsi="Times New Roman" w:cs="Times New Roman"/>
          <w:kern w:val="2"/>
          <w:sz w:val="24"/>
          <w:szCs w:val="24"/>
          <w:lang w:eastAsia="ar-SA"/>
        </w:rPr>
        <w:t>gazificētiem objektiem</w:t>
      </w:r>
      <w:r w:rsidR="00E532F6" w:rsidRPr="00A52623">
        <w:rPr>
          <w:rFonts w:ascii="Times New Roman" w:eastAsia="Times New Roman" w:hAnsi="Times New Roman" w:cs="Times New Roman"/>
          <w:kern w:val="2"/>
          <w:sz w:val="24"/>
          <w:szCs w:val="24"/>
          <w:lang w:eastAsia="ar-SA"/>
        </w:rPr>
        <w:t>, saskaņā ar tehnisk</w:t>
      </w:r>
      <w:r w:rsidRPr="00A52623">
        <w:rPr>
          <w:rFonts w:ascii="Times New Roman" w:eastAsia="Times New Roman" w:hAnsi="Times New Roman" w:cs="Times New Roman"/>
          <w:kern w:val="2"/>
          <w:sz w:val="24"/>
          <w:szCs w:val="24"/>
          <w:lang w:eastAsia="ar-SA"/>
        </w:rPr>
        <w:t>ajā</w:t>
      </w:r>
      <w:r w:rsidR="00E532F6" w:rsidRPr="00A52623">
        <w:rPr>
          <w:rFonts w:ascii="Times New Roman" w:eastAsia="Times New Roman" w:hAnsi="Times New Roman" w:cs="Times New Roman"/>
          <w:kern w:val="2"/>
          <w:sz w:val="24"/>
          <w:szCs w:val="24"/>
          <w:lang w:eastAsia="ar-SA"/>
        </w:rPr>
        <w:t xml:space="preserve"> specifikācij</w:t>
      </w:r>
      <w:r w:rsidRPr="00A52623">
        <w:rPr>
          <w:rFonts w:ascii="Times New Roman" w:eastAsia="Times New Roman" w:hAnsi="Times New Roman" w:cs="Times New Roman"/>
          <w:kern w:val="2"/>
          <w:sz w:val="24"/>
          <w:szCs w:val="24"/>
          <w:lang w:eastAsia="ar-SA"/>
        </w:rPr>
        <w:t>ā norādīto dabasgāzes patēriņa prognozēto patēriņu</w:t>
      </w:r>
      <w:r w:rsidR="00E532F6" w:rsidRPr="00A52623">
        <w:rPr>
          <w:rFonts w:ascii="Times New Roman" w:eastAsia="Times New Roman" w:hAnsi="Times New Roman" w:cs="Times New Roman"/>
          <w:kern w:val="2"/>
          <w:sz w:val="24"/>
          <w:szCs w:val="24"/>
          <w:lang w:eastAsia="ar-SA"/>
        </w:rPr>
        <w:t xml:space="preserve"> (pielikums Nr.</w:t>
      </w:r>
      <w:r w:rsidR="006E4310">
        <w:rPr>
          <w:rFonts w:ascii="Times New Roman" w:eastAsia="Times New Roman" w:hAnsi="Times New Roman" w:cs="Times New Roman"/>
          <w:kern w:val="2"/>
          <w:sz w:val="24"/>
          <w:szCs w:val="24"/>
          <w:lang w:eastAsia="ar-SA"/>
        </w:rPr>
        <w:t> </w:t>
      </w:r>
      <w:r w:rsidR="00956DF0" w:rsidRPr="00A52623">
        <w:rPr>
          <w:rFonts w:ascii="Times New Roman" w:eastAsia="Times New Roman" w:hAnsi="Times New Roman" w:cs="Times New Roman"/>
          <w:kern w:val="2"/>
          <w:sz w:val="24"/>
          <w:szCs w:val="24"/>
          <w:lang w:eastAsia="ar-SA"/>
        </w:rPr>
        <w:t>2</w:t>
      </w:r>
      <w:r w:rsidR="00E532F6" w:rsidRPr="00A52623">
        <w:rPr>
          <w:rFonts w:ascii="Times New Roman" w:eastAsia="Times New Roman" w:hAnsi="Times New Roman" w:cs="Times New Roman"/>
          <w:kern w:val="2"/>
          <w:sz w:val="24"/>
          <w:szCs w:val="24"/>
          <w:lang w:eastAsia="ar-SA"/>
        </w:rPr>
        <w:t xml:space="preserve">). </w:t>
      </w:r>
      <w:r w:rsidRPr="00A52623">
        <w:rPr>
          <w:rFonts w:ascii="Times New Roman" w:hAnsi="Times New Roman" w:cs="Times New Roman"/>
          <w:sz w:val="24"/>
          <w:szCs w:val="24"/>
        </w:rPr>
        <w:t xml:space="preserve">Iepirkuma priekšmets ietver dabasgāzes piegādi un pārdošanu Pasūtītājam, balansēšanas pakalpojuma sniegšanu, </w:t>
      </w:r>
      <w:r w:rsidR="00821717" w:rsidRPr="00A52623">
        <w:rPr>
          <w:rFonts w:ascii="Times New Roman" w:hAnsi="Times New Roman" w:cs="Times New Roman"/>
          <w:sz w:val="24"/>
          <w:szCs w:val="24"/>
        </w:rPr>
        <w:t xml:space="preserve">dabasgāzes uzglabāšanas izmaksas, </w:t>
      </w:r>
      <w:r w:rsidRPr="00A52623">
        <w:rPr>
          <w:rFonts w:ascii="Times New Roman" w:hAnsi="Times New Roman" w:cs="Times New Roman"/>
          <w:sz w:val="24"/>
          <w:szCs w:val="24"/>
        </w:rPr>
        <w:t>rēķinu izrakstīšanu, maksājumu iekasēšanu, apstrādi un citas darbības, kas saistītas ar dabasgāzes tirdzniecību un izpildāmas saskaņā ar prasībām, kas noteiktas Nolikumā un Iepirkuma priekšmeta izpildei saistošajos normatīvajos aktos.</w:t>
      </w:r>
    </w:p>
    <w:p w14:paraId="055C49A3" w14:textId="77777777" w:rsidR="00E532F6" w:rsidRPr="00A52623" w:rsidRDefault="00E532F6" w:rsidP="00E532F6">
      <w:pPr>
        <w:pStyle w:val="Sarakstarindkopa"/>
        <w:suppressAutoHyphens/>
        <w:spacing w:after="0" w:line="240" w:lineRule="auto"/>
        <w:ind w:left="0"/>
        <w:jc w:val="both"/>
        <w:rPr>
          <w:rFonts w:ascii="Times New Roman" w:eastAsia="Times New Roman" w:hAnsi="Times New Roman" w:cs="Times New Roman"/>
          <w:b/>
          <w:kern w:val="2"/>
          <w:sz w:val="24"/>
          <w:szCs w:val="24"/>
          <w:lang w:eastAsia="ar-SA"/>
        </w:rPr>
      </w:pPr>
    </w:p>
    <w:p w14:paraId="7E654E7A" w14:textId="01004FA8" w:rsidR="00B178E8" w:rsidRPr="00A52623" w:rsidRDefault="00B178E8" w:rsidP="00B178E8">
      <w:pPr>
        <w:pStyle w:val="Sarakstarindkopa"/>
        <w:numPr>
          <w:ilvl w:val="0"/>
          <w:numId w:val="1"/>
        </w:numPr>
        <w:tabs>
          <w:tab w:val="clear" w:pos="720"/>
          <w:tab w:val="num" w:pos="0"/>
        </w:tabs>
        <w:suppressAutoHyphens/>
        <w:spacing w:after="0" w:line="240" w:lineRule="auto"/>
        <w:ind w:left="0" w:firstLine="0"/>
        <w:jc w:val="both"/>
        <w:rPr>
          <w:rFonts w:ascii="Times New Roman" w:eastAsia="Times New Roman" w:hAnsi="Times New Roman" w:cs="Times New Roman"/>
          <w:b/>
          <w:kern w:val="2"/>
          <w:sz w:val="24"/>
          <w:szCs w:val="24"/>
          <w:lang w:eastAsia="ar-SA"/>
        </w:rPr>
      </w:pPr>
      <w:r w:rsidRPr="00A52623">
        <w:rPr>
          <w:rFonts w:ascii="Times New Roman" w:eastAsia="Times New Roman" w:hAnsi="Times New Roman" w:cs="Times New Roman"/>
          <w:b/>
          <w:kern w:val="2"/>
          <w:sz w:val="24"/>
          <w:szCs w:val="24"/>
          <w:lang w:eastAsia="ar-SA"/>
        </w:rPr>
        <w:t>Piedāvājuma iesniegšanas termiņš:</w:t>
      </w:r>
      <w:r w:rsidRPr="00A52623">
        <w:rPr>
          <w:rFonts w:ascii="Times New Roman" w:eastAsia="Times New Roman" w:hAnsi="Times New Roman" w:cs="Times New Roman"/>
          <w:kern w:val="2"/>
          <w:sz w:val="24"/>
          <w:szCs w:val="24"/>
          <w:lang w:eastAsia="ar-SA"/>
        </w:rPr>
        <w:t xml:space="preserve"> </w:t>
      </w:r>
      <w:r w:rsidRPr="00A52623">
        <w:rPr>
          <w:rFonts w:ascii="Times New Roman" w:eastAsia="Times New Roman" w:hAnsi="Times New Roman" w:cs="Times New Roman"/>
          <w:b/>
          <w:kern w:val="2"/>
          <w:sz w:val="24"/>
          <w:szCs w:val="24"/>
          <w:lang w:eastAsia="ar-SA"/>
        </w:rPr>
        <w:t>līdz 20</w:t>
      </w:r>
      <w:r w:rsidR="00E96E1F">
        <w:rPr>
          <w:rFonts w:ascii="Times New Roman" w:eastAsia="Times New Roman" w:hAnsi="Times New Roman" w:cs="Times New Roman"/>
          <w:b/>
          <w:kern w:val="2"/>
          <w:sz w:val="24"/>
          <w:szCs w:val="24"/>
          <w:lang w:eastAsia="ar-SA"/>
        </w:rPr>
        <w:t>20</w:t>
      </w:r>
      <w:r w:rsidRPr="00A52623">
        <w:rPr>
          <w:rFonts w:ascii="Times New Roman" w:eastAsia="Times New Roman" w:hAnsi="Times New Roman" w:cs="Times New Roman"/>
          <w:b/>
          <w:kern w:val="2"/>
          <w:sz w:val="24"/>
          <w:szCs w:val="24"/>
          <w:lang w:eastAsia="ar-SA"/>
        </w:rPr>
        <w:t xml:space="preserve">. gada </w:t>
      </w:r>
      <w:r w:rsidR="00DD1440">
        <w:rPr>
          <w:rFonts w:ascii="Times New Roman" w:eastAsia="Times New Roman" w:hAnsi="Times New Roman" w:cs="Times New Roman"/>
          <w:b/>
          <w:kern w:val="2"/>
          <w:sz w:val="24"/>
          <w:szCs w:val="24"/>
          <w:lang w:eastAsia="ar-SA"/>
        </w:rPr>
        <w:t>7</w:t>
      </w:r>
      <w:r w:rsidRPr="00A52623">
        <w:rPr>
          <w:rFonts w:ascii="Times New Roman" w:eastAsia="Times New Roman" w:hAnsi="Times New Roman" w:cs="Times New Roman"/>
          <w:b/>
          <w:kern w:val="2"/>
          <w:sz w:val="24"/>
          <w:szCs w:val="24"/>
          <w:lang w:eastAsia="ar-SA"/>
        </w:rPr>
        <w:t>.</w:t>
      </w:r>
      <w:r w:rsidR="00E96E1F">
        <w:rPr>
          <w:rFonts w:ascii="Times New Roman" w:eastAsia="Times New Roman" w:hAnsi="Times New Roman" w:cs="Times New Roman"/>
          <w:b/>
          <w:kern w:val="2"/>
          <w:sz w:val="24"/>
          <w:szCs w:val="24"/>
          <w:lang w:eastAsia="ar-SA"/>
        </w:rPr>
        <w:t>septembri</w:t>
      </w:r>
      <w:r w:rsidRPr="00A52623">
        <w:rPr>
          <w:rFonts w:ascii="Times New Roman" w:eastAsia="Times New Roman" w:hAnsi="Times New Roman" w:cs="Times New Roman"/>
          <w:b/>
          <w:kern w:val="2"/>
          <w:sz w:val="24"/>
          <w:szCs w:val="24"/>
          <w:lang w:eastAsia="ar-SA"/>
        </w:rPr>
        <w:t>m plkst.</w:t>
      </w:r>
      <w:r w:rsidR="00E532F6" w:rsidRPr="00A52623">
        <w:rPr>
          <w:rFonts w:ascii="Times New Roman" w:eastAsia="Times New Roman" w:hAnsi="Times New Roman" w:cs="Times New Roman"/>
          <w:b/>
          <w:kern w:val="2"/>
          <w:sz w:val="24"/>
          <w:szCs w:val="24"/>
          <w:lang w:eastAsia="ar-SA"/>
        </w:rPr>
        <w:t> </w:t>
      </w:r>
      <w:r w:rsidRPr="00A52623">
        <w:rPr>
          <w:rFonts w:ascii="Times New Roman" w:eastAsia="Times New Roman" w:hAnsi="Times New Roman" w:cs="Times New Roman"/>
          <w:b/>
          <w:kern w:val="2"/>
          <w:sz w:val="24"/>
          <w:szCs w:val="24"/>
          <w:lang w:eastAsia="ar-SA"/>
        </w:rPr>
        <w:t>1</w:t>
      </w:r>
      <w:r w:rsidR="000B0694" w:rsidRPr="00A52623">
        <w:rPr>
          <w:rFonts w:ascii="Times New Roman" w:eastAsia="Times New Roman" w:hAnsi="Times New Roman" w:cs="Times New Roman"/>
          <w:b/>
          <w:kern w:val="2"/>
          <w:sz w:val="24"/>
          <w:szCs w:val="24"/>
          <w:lang w:eastAsia="ar-SA"/>
        </w:rPr>
        <w:t>0</w:t>
      </w:r>
      <w:r w:rsidR="00E532F6" w:rsidRPr="00A52623">
        <w:rPr>
          <w:rFonts w:ascii="Times New Roman" w:eastAsia="Times New Roman" w:hAnsi="Times New Roman" w:cs="Times New Roman"/>
          <w:b/>
          <w:kern w:val="2"/>
          <w:sz w:val="24"/>
          <w:szCs w:val="24"/>
          <w:lang w:eastAsia="ar-SA"/>
        </w:rPr>
        <w:t>.</w:t>
      </w:r>
      <w:r w:rsidRPr="00A52623">
        <w:rPr>
          <w:rFonts w:ascii="Times New Roman" w:eastAsia="Times New Roman" w:hAnsi="Times New Roman" w:cs="Times New Roman"/>
          <w:b/>
          <w:kern w:val="2"/>
          <w:sz w:val="24"/>
          <w:szCs w:val="24"/>
          <w:lang w:eastAsia="ar-SA"/>
        </w:rPr>
        <w:t xml:space="preserve">00. </w:t>
      </w:r>
      <w:r w:rsidRPr="00A52623">
        <w:rPr>
          <w:rFonts w:ascii="Times New Roman" w:eastAsia="Times New Roman" w:hAnsi="Times New Roman" w:cs="Times New Roman"/>
          <w:kern w:val="2"/>
          <w:sz w:val="24"/>
          <w:szCs w:val="24"/>
          <w:lang w:eastAsia="ar-SA"/>
        </w:rPr>
        <w:t xml:space="preserve">Ja piedāvājums iesniegts pēc norādītā piedāvājumu iesniegšanas termiņa beigām, to nereģistrē un atdod vai </w:t>
      </w:r>
      <w:proofErr w:type="spellStart"/>
      <w:r w:rsidRPr="00A52623">
        <w:rPr>
          <w:rFonts w:ascii="Times New Roman" w:eastAsia="Times New Roman" w:hAnsi="Times New Roman" w:cs="Times New Roman"/>
          <w:kern w:val="2"/>
          <w:sz w:val="24"/>
          <w:szCs w:val="24"/>
          <w:lang w:eastAsia="ar-SA"/>
        </w:rPr>
        <w:t>nosūta</w:t>
      </w:r>
      <w:proofErr w:type="spellEnd"/>
      <w:r w:rsidRPr="00A52623">
        <w:rPr>
          <w:rFonts w:ascii="Times New Roman" w:eastAsia="Times New Roman" w:hAnsi="Times New Roman" w:cs="Times New Roman"/>
          <w:kern w:val="2"/>
          <w:sz w:val="24"/>
          <w:szCs w:val="24"/>
          <w:lang w:eastAsia="ar-SA"/>
        </w:rPr>
        <w:t xml:space="preserve"> atpakaļ Pretendentiem.</w:t>
      </w:r>
    </w:p>
    <w:p w14:paraId="41EBF00F" w14:textId="77777777" w:rsidR="00B178E8" w:rsidRPr="00A52623" w:rsidRDefault="00B178E8" w:rsidP="00B178E8">
      <w:pPr>
        <w:pStyle w:val="Sarakstarindkopa"/>
        <w:suppressAutoHyphens/>
        <w:spacing w:after="0" w:line="240" w:lineRule="auto"/>
        <w:ind w:left="0"/>
        <w:jc w:val="both"/>
        <w:rPr>
          <w:rFonts w:ascii="Times New Roman" w:eastAsia="Times New Roman" w:hAnsi="Times New Roman" w:cs="Times New Roman"/>
          <w:b/>
          <w:bCs/>
          <w:i/>
          <w:kern w:val="2"/>
          <w:sz w:val="24"/>
          <w:szCs w:val="24"/>
          <w:lang w:eastAsia="ar-SA"/>
        </w:rPr>
      </w:pPr>
    </w:p>
    <w:p w14:paraId="49A85F28" w14:textId="0C015069" w:rsidR="006127F1" w:rsidRPr="00A52623" w:rsidRDefault="006127F1" w:rsidP="00B178E8">
      <w:pPr>
        <w:pStyle w:val="Sarakstarindkopa"/>
        <w:numPr>
          <w:ilvl w:val="0"/>
          <w:numId w:val="1"/>
        </w:numPr>
        <w:tabs>
          <w:tab w:val="clear" w:pos="720"/>
        </w:tabs>
        <w:suppressAutoHyphens/>
        <w:spacing w:after="0" w:line="240" w:lineRule="auto"/>
        <w:ind w:left="0" w:firstLine="0"/>
        <w:jc w:val="both"/>
        <w:rPr>
          <w:rFonts w:ascii="Times New Roman" w:eastAsia="Times New Roman" w:hAnsi="Times New Roman" w:cs="Times New Roman"/>
          <w:b/>
          <w:bCs/>
          <w:i/>
          <w:kern w:val="2"/>
          <w:sz w:val="24"/>
          <w:szCs w:val="24"/>
          <w:lang w:eastAsia="ar-SA"/>
        </w:rPr>
      </w:pPr>
      <w:r w:rsidRPr="00A52623">
        <w:rPr>
          <w:rFonts w:ascii="Times New Roman" w:eastAsia="Times New Roman" w:hAnsi="Times New Roman" w:cs="Times New Roman"/>
          <w:b/>
          <w:bCs/>
          <w:kern w:val="2"/>
          <w:sz w:val="24"/>
          <w:szCs w:val="24"/>
          <w:lang w:eastAsia="ar-SA"/>
        </w:rPr>
        <w:t>Piedāvājumu var iesniegt:</w:t>
      </w:r>
      <w:r w:rsidRPr="00A52623">
        <w:rPr>
          <w:rFonts w:ascii="Times New Roman" w:eastAsia="Times New Roman" w:hAnsi="Times New Roman" w:cs="Times New Roman"/>
          <w:kern w:val="2"/>
          <w:sz w:val="24"/>
          <w:szCs w:val="24"/>
          <w:lang w:eastAsia="ar-SA"/>
        </w:rPr>
        <w:t xml:space="preserve">  nosūtot uz e-pastu: </w:t>
      </w:r>
      <w:hyperlink r:id="rId12" w:history="1">
        <w:r w:rsidR="00E532F6" w:rsidRPr="00A52623">
          <w:rPr>
            <w:rStyle w:val="Hipersaite"/>
            <w:rFonts w:ascii="Times New Roman" w:eastAsia="Times New Roman" w:hAnsi="Times New Roman" w:cs="Times New Roman"/>
            <w:kern w:val="2"/>
            <w:sz w:val="24"/>
            <w:szCs w:val="24"/>
            <w:lang w:eastAsia="ar-SA"/>
          </w:rPr>
          <w:t>info@oksdu.lv</w:t>
        </w:r>
      </w:hyperlink>
      <w:r w:rsidR="00E532F6" w:rsidRPr="00A52623">
        <w:rPr>
          <w:rFonts w:ascii="Times New Roman" w:eastAsia="Times New Roman" w:hAnsi="Times New Roman" w:cs="Times New Roman"/>
          <w:kern w:val="2"/>
          <w:sz w:val="24"/>
          <w:szCs w:val="24"/>
          <w:lang w:eastAsia="ar-SA"/>
        </w:rPr>
        <w:t xml:space="preserve"> </w:t>
      </w:r>
      <w:r w:rsidRPr="00A52623">
        <w:rPr>
          <w:rFonts w:ascii="Times New Roman" w:eastAsia="Times New Roman" w:hAnsi="Times New Roman" w:cs="Times New Roman"/>
          <w:kern w:val="2"/>
          <w:sz w:val="24"/>
          <w:szCs w:val="24"/>
          <w:lang w:eastAsia="ar-SA"/>
        </w:rPr>
        <w:t xml:space="preserve"> vai </w:t>
      </w:r>
      <w:r w:rsidR="00B178E8" w:rsidRPr="00A52623">
        <w:rPr>
          <w:rFonts w:ascii="Times New Roman" w:eastAsia="Times New Roman" w:hAnsi="Times New Roman" w:cs="Times New Roman"/>
          <w:kern w:val="2"/>
          <w:sz w:val="24"/>
          <w:szCs w:val="24"/>
          <w:lang w:eastAsia="ar-SA"/>
        </w:rPr>
        <w:t xml:space="preserve">nosūtot pa pastu ierakstītā vēstulē, vai </w:t>
      </w:r>
      <w:r w:rsidRPr="00A52623">
        <w:rPr>
          <w:rFonts w:ascii="Times New Roman" w:eastAsia="Times New Roman" w:hAnsi="Times New Roman" w:cs="Times New Roman"/>
          <w:kern w:val="2"/>
          <w:sz w:val="24"/>
          <w:szCs w:val="24"/>
          <w:lang w:eastAsia="ar-SA"/>
        </w:rPr>
        <w:t xml:space="preserve">iesniedzot personīgi SIA “Ozolnieku KSDU”, Kastaņu  ielā 2, Ozolnieki ēkas 1. stāvā administratorei darba dienās no plkst. 8.00 - 12.00 un no plkst. 13.00 - 17.00, pirmdienās līdz plkst. 19.00, piektdienās līdz plkst.14.00. </w:t>
      </w:r>
      <w:r w:rsidR="00E532F6" w:rsidRPr="00A52623">
        <w:rPr>
          <w:rFonts w:ascii="Times New Roman" w:eastAsia="Times New Roman" w:hAnsi="Times New Roman" w:cs="Times New Roman"/>
          <w:kern w:val="2"/>
          <w:sz w:val="24"/>
          <w:szCs w:val="24"/>
          <w:lang w:eastAsia="ar-SA"/>
        </w:rPr>
        <w:t>Izmantojot</w:t>
      </w:r>
      <w:r w:rsidRPr="00A52623">
        <w:rPr>
          <w:rFonts w:ascii="Times New Roman" w:eastAsia="Times New Roman" w:hAnsi="Times New Roman" w:cs="Times New Roman"/>
          <w:kern w:val="2"/>
          <w:sz w:val="24"/>
          <w:szCs w:val="24"/>
          <w:lang w:eastAsia="ar-SA"/>
        </w:rPr>
        <w:t xml:space="preserve"> </w:t>
      </w:r>
      <w:r w:rsidR="00E532F6" w:rsidRPr="00A52623">
        <w:rPr>
          <w:rFonts w:ascii="Times New Roman" w:eastAsia="Times New Roman" w:hAnsi="Times New Roman" w:cs="Times New Roman"/>
          <w:kern w:val="2"/>
          <w:sz w:val="24"/>
          <w:szCs w:val="24"/>
          <w:lang w:eastAsia="ar-SA"/>
        </w:rPr>
        <w:t>pasta pakalpojumus, tiks izskatīti tikai tie pretendentu piedāvājumi, kas saņemti līdz 20</w:t>
      </w:r>
      <w:r w:rsidR="00E96E1F">
        <w:rPr>
          <w:rFonts w:ascii="Times New Roman" w:eastAsia="Times New Roman" w:hAnsi="Times New Roman" w:cs="Times New Roman"/>
          <w:kern w:val="2"/>
          <w:sz w:val="24"/>
          <w:szCs w:val="24"/>
          <w:lang w:eastAsia="ar-SA"/>
        </w:rPr>
        <w:t>20</w:t>
      </w:r>
      <w:r w:rsidR="00E532F6" w:rsidRPr="00A52623">
        <w:rPr>
          <w:rFonts w:ascii="Times New Roman" w:eastAsia="Times New Roman" w:hAnsi="Times New Roman" w:cs="Times New Roman"/>
          <w:kern w:val="2"/>
          <w:sz w:val="24"/>
          <w:szCs w:val="24"/>
          <w:lang w:eastAsia="ar-SA"/>
        </w:rPr>
        <w:t xml:space="preserve">.gada </w:t>
      </w:r>
      <w:r w:rsidR="00DD1440">
        <w:rPr>
          <w:rFonts w:ascii="Times New Roman" w:eastAsia="Times New Roman" w:hAnsi="Times New Roman" w:cs="Times New Roman"/>
          <w:kern w:val="2"/>
          <w:sz w:val="24"/>
          <w:szCs w:val="24"/>
          <w:lang w:eastAsia="ar-SA"/>
        </w:rPr>
        <w:t>7</w:t>
      </w:r>
      <w:r w:rsidR="00E532F6" w:rsidRPr="00A52623">
        <w:rPr>
          <w:rFonts w:ascii="Times New Roman" w:eastAsia="Times New Roman" w:hAnsi="Times New Roman" w:cs="Times New Roman"/>
          <w:kern w:val="2"/>
          <w:sz w:val="24"/>
          <w:szCs w:val="24"/>
          <w:lang w:eastAsia="ar-SA"/>
        </w:rPr>
        <w:t>.</w:t>
      </w:r>
      <w:r w:rsidR="00E96E1F">
        <w:rPr>
          <w:rFonts w:ascii="Times New Roman" w:eastAsia="Times New Roman" w:hAnsi="Times New Roman" w:cs="Times New Roman"/>
          <w:kern w:val="2"/>
          <w:sz w:val="24"/>
          <w:szCs w:val="24"/>
          <w:lang w:eastAsia="ar-SA"/>
        </w:rPr>
        <w:t>septembrim</w:t>
      </w:r>
      <w:r w:rsidR="00E532F6" w:rsidRPr="00A52623">
        <w:rPr>
          <w:rFonts w:ascii="Times New Roman" w:eastAsia="Times New Roman" w:hAnsi="Times New Roman" w:cs="Times New Roman"/>
          <w:kern w:val="2"/>
          <w:sz w:val="24"/>
          <w:szCs w:val="24"/>
          <w:lang w:eastAsia="ar-SA"/>
        </w:rPr>
        <w:t xml:space="preserve"> plkst. 10.00.</w:t>
      </w:r>
    </w:p>
    <w:p w14:paraId="38752FB2" w14:textId="57FE6227" w:rsidR="00E532F6" w:rsidRPr="00A52623" w:rsidRDefault="00E532F6" w:rsidP="00E532F6">
      <w:pPr>
        <w:widowControl w:val="0"/>
        <w:suppressAutoHyphens/>
        <w:autoSpaceDE w:val="0"/>
        <w:autoSpaceDN w:val="0"/>
        <w:adjustRightInd w:val="0"/>
        <w:spacing w:after="0" w:line="240" w:lineRule="auto"/>
        <w:ind w:right="120"/>
        <w:jc w:val="both"/>
        <w:rPr>
          <w:rFonts w:ascii="Times New Roman" w:eastAsia="Times New Roman" w:hAnsi="Times New Roman" w:cs="Times New Roman"/>
          <w:kern w:val="2"/>
          <w:sz w:val="24"/>
          <w:szCs w:val="24"/>
          <w:lang w:eastAsia="ar-SA"/>
        </w:rPr>
      </w:pPr>
    </w:p>
    <w:p w14:paraId="02B39383" w14:textId="2F27D656" w:rsidR="00E532F6" w:rsidRPr="00A52623" w:rsidRDefault="00E532F6" w:rsidP="00E532F6">
      <w:pPr>
        <w:pStyle w:val="Sarakstarindkopa"/>
        <w:numPr>
          <w:ilvl w:val="0"/>
          <w:numId w:val="1"/>
        </w:numPr>
        <w:tabs>
          <w:tab w:val="num" w:pos="426"/>
        </w:tabs>
        <w:suppressAutoHyphens/>
        <w:spacing w:after="0" w:line="240" w:lineRule="auto"/>
        <w:ind w:hanging="720"/>
        <w:jc w:val="both"/>
        <w:rPr>
          <w:rFonts w:ascii="Times New Roman" w:eastAsia="Times New Roman" w:hAnsi="Times New Roman" w:cs="Times New Roman"/>
          <w:b/>
          <w:bCs/>
          <w:kern w:val="2"/>
          <w:sz w:val="24"/>
          <w:szCs w:val="24"/>
          <w:lang w:eastAsia="ar-SA"/>
        </w:rPr>
      </w:pPr>
      <w:r w:rsidRPr="00A52623">
        <w:rPr>
          <w:rFonts w:ascii="Times New Roman" w:eastAsia="Times New Roman" w:hAnsi="Times New Roman" w:cs="Times New Roman"/>
          <w:b/>
          <w:bCs/>
          <w:kern w:val="2"/>
          <w:sz w:val="24"/>
          <w:szCs w:val="24"/>
          <w:lang w:eastAsia="ar-SA"/>
        </w:rPr>
        <w:t xml:space="preserve"> Plānotais līguma izpildes laiks:</w:t>
      </w:r>
    </w:p>
    <w:p w14:paraId="3E2EC5E2" w14:textId="2AD18E26" w:rsidR="00E532F6" w:rsidRPr="00A52623" w:rsidRDefault="00E532F6" w:rsidP="00E532F6">
      <w:pPr>
        <w:suppressAutoHyphens/>
        <w:spacing w:after="0" w:line="240" w:lineRule="auto"/>
        <w:jc w:val="both"/>
        <w:rPr>
          <w:rFonts w:ascii="Times New Roman" w:eastAsia="Times New Roman" w:hAnsi="Times New Roman" w:cs="Times New Roman"/>
          <w:kern w:val="2"/>
          <w:sz w:val="24"/>
          <w:szCs w:val="24"/>
          <w:lang w:eastAsia="ar-SA"/>
        </w:rPr>
      </w:pPr>
      <w:r w:rsidRPr="00A52623">
        <w:rPr>
          <w:rFonts w:ascii="Times New Roman" w:eastAsia="Times New Roman" w:hAnsi="Times New Roman" w:cs="Times New Roman"/>
          <w:kern w:val="2"/>
          <w:sz w:val="24"/>
          <w:szCs w:val="24"/>
          <w:u w:val="single"/>
          <w:lang w:eastAsia="ar-SA"/>
        </w:rPr>
        <w:t>No</w:t>
      </w:r>
      <w:r w:rsidR="00F33A55" w:rsidRPr="00A52623">
        <w:rPr>
          <w:rFonts w:ascii="Times New Roman" w:eastAsia="Times New Roman" w:hAnsi="Times New Roman" w:cs="Times New Roman"/>
          <w:kern w:val="2"/>
          <w:sz w:val="24"/>
          <w:szCs w:val="24"/>
          <w:u w:val="single"/>
          <w:lang w:eastAsia="ar-SA"/>
        </w:rPr>
        <w:t xml:space="preserve"> </w:t>
      </w:r>
      <w:r w:rsidRPr="00A52623">
        <w:rPr>
          <w:rFonts w:ascii="Times New Roman" w:eastAsia="Times New Roman" w:hAnsi="Times New Roman" w:cs="Times New Roman"/>
          <w:kern w:val="2"/>
          <w:sz w:val="24"/>
          <w:szCs w:val="24"/>
          <w:u w:val="single"/>
          <w:lang w:eastAsia="ar-SA"/>
        </w:rPr>
        <w:t>20</w:t>
      </w:r>
      <w:r w:rsidR="00E96E1F">
        <w:rPr>
          <w:rFonts w:ascii="Times New Roman" w:eastAsia="Times New Roman" w:hAnsi="Times New Roman" w:cs="Times New Roman"/>
          <w:kern w:val="2"/>
          <w:sz w:val="24"/>
          <w:szCs w:val="24"/>
          <w:u w:val="single"/>
          <w:lang w:eastAsia="ar-SA"/>
        </w:rPr>
        <w:t>20</w:t>
      </w:r>
      <w:r w:rsidRPr="00A52623">
        <w:rPr>
          <w:rFonts w:ascii="Times New Roman" w:eastAsia="Times New Roman" w:hAnsi="Times New Roman" w:cs="Times New Roman"/>
          <w:kern w:val="2"/>
          <w:sz w:val="24"/>
          <w:szCs w:val="24"/>
          <w:u w:val="single"/>
          <w:lang w:eastAsia="ar-SA"/>
        </w:rPr>
        <w:t>.gada 1.</w:t>
      </w:r>
      <w:r w:rsidR="00E96E1F">
        <w:rPr>
          <w:rFonts w:ascii="Times New Roman" w:eastAsia="Times New Roman" w:hAnsi="Times New Roman" w:cs="Times New Roman"/>
          <w:kern w:val="2"/>
          <w:sz w:val="24"/>
          <w:szCs w:val="24"/>
          <w:u w:val="single"/>
          <w:lang w:eastAsia="ar-SA"/>
        </w:rPr>
        <w:t>oktob</w:t>
      </w:r>
      <w:r w:rsidRPr="00A52623">
        <w:rPr>
          <w:rFonts w:ascii="Times New Roman" w:eastAsia="Times New Roman" w:hAnsi="Times New Roman" w:cs="Times New Roman"/>
          <w:kern w:val="2"/>
          <w:sz w:val="24"/>
          <w:szCs w:val="24"/>
          <w:u w:val="single"/>
          <w:lang w:eastAsia="ar-SA"/>
        </w:rPr>
        <w:t>ra</w:t>
      </w:r>
      <w:r w:rsidR="007D17BC">
        <w:rPr>
          <w:rFonts w:ascii="Times New Roman" w:eastAsia="Times New Roman" w:hAnsi="Times New Roman" w:cs="Times New Roman"/>
          <w:kern w:val="2"/>
          <w:sz w:val="24"/>
          <w:szCs w:val="24"/>
          <w:u w:val="single"/>
          <w:lang w:eastAsia="ar-SA"/>
        </w:rPr>
        <w:t xml:space="preserve"> plkst.07.00</w:t>
      </w:r>
      <w:r w:rsidRPr="00A52623">
        <w:rPr>
          <w:rFonts w:ascii="Times New Roman" w:eastAsia="Times New Roman" w:hAnsi="Times New Roman" w:cs="Times New Roman"/>
          <w:kern w:val="2"/>
          <w:sz w:val="24"/>
          <w:szCs w:val="24"/>
          <w:u w:val="single"/>
          <w:lang w:eastAsia="ar-SA"/>
        </w:rPr>
        <w:t xml:space="preserve"> līdz 202</w:t>
      </w:r>
      <w:r w:rsidR="00E96E1F">
        <w:rPr>
          <w:rFonts w:ascii="Times New Roman" w:eastAsia="Times New Roman" w:hAnsi="Times New Roman" w:cs="Times New Roman"/>
          <w:kern w:val="2"/>
          <w:sz w:val="24"/>
          <w:szCs w:val="24"/>
          <w:u w:val="single"/>
          <w:lang w:eastAsia="ar-SA"/>
        </w:rPr>
        <w:t>1</w:t>
      </w:r>
      <w:r w:rsidRPr="00A52623">
        <w:rPr>
          <w:rFonts w:ascii="Times New Roman" w:eastAsia="Times New Roman" w:hAnsi="Times New Roman" w:cs="Times New Roman"/>
          <w:kern w:val="2"/>
          <w:sz w:val="24"/>
          <w:szCs w:val="24"/>
          <w:u w:val="single"/>
          <w:lang w:eastAsia="ar-SA"/>
        </w:rPr>
        <w:t xml:space="preserve">.gada </w:t>
      </w:r>
      <w:r w:rsidR="007D17BC">
        <w:rPr>
          <w:rFonts w:ascii="Times New Roman" w:eastAsia="Times New Roman" w:hAnsi="Times New Roman" w:cs="Times New Roman"/>
          <w:kern w:val="2"/>
          <w:sz w:val="24"/>
          <w:szCs w:val="24"/>
          <w:u w:val="single"/>
          <w:lang w:eastAsia="ar-SA"/>
        </w:rPr>
        <w:t>1</w:t>
      </w:r>
      <w:r w:rsidRPr="00A52623">
        <w:rPr>
          <w:rFonts w:ascii="Times New Roman" w:eastAsia="Times New Roman" w:hAnsi="Times New Roman" w:cs="Times New Roman"/>
          <w:kern w:val="2"/>
          <w:sz w:val="24"/>
          <w:szCs w:val="24"/>
          <w:u w:val="single"/>
          <w:lang w:eastAsia="ar-SA"/>
        </w:rPr>
        <w:t>.</w:t>
      </w:r>
      <w:r w:rsidR="007D17BC">
        <w:rPr>
          <w:rFonts w:ascii="Times New Roman" w:eastAsia="Times New Roman" w:hAnsi="Times New Roman" w:cs="Times New Roman"/>
          <w:kern w:val="2"/>
          <w:sz w:val="24"/>
          <w:szCs w:val="24"/>
          <w:u w:val="single"/>
          <w:lang w:eastAsia="ar-SA"/>
        </w:rPr>
        <w:t>okto</w:t>
      </w:r>
      <w:r w:rsidR="00E96E1F">
        <w:rPr>
          <w:rFonts w:ascii="Times New Roman" w:eastAsia="Times New Roman" w:hAnsi="Times New Roman" w:cs="Times New Roman"/>
          <w:kern w:val="2"/>
          <w:sz w:val="24"/>
          <w:szCs w:val="24"/>
          <w:u w:val="single"/>
          <w:lang w:eastAsia="ar-SA"/>
        </w:rPr>
        <w:t>brim</w:t>
      </w:r>
      <w:r w:rsidR="007D17BC">
        <w:rPr>
          <w:rFonts w:ascii="Times New Roman" w:eastAsia="Times New Roman" w:hAnsi="Times New Roman" w:cs="Times New Roman"/>
          <w:kern w:val="2"/>
          <w:sz w:val="24"/>
          <w:szCs w:val="24"/>
          <w:u w:val="single"/>
          <w:lang w:eastAsia="ar-SA"/>
        </w:rPr>
        <w:t xml:space="preserve"> plkst.7.00</w:t>
      </w:r>
    </w:p>
    <w:p w14:paraId="1186B2CB" w14:textId="77777777" w:rsidR="00E532F6" w:rsidRPr="00A52623" w:rsidRDefault="00E532F6" w:rsidP="00E532F6">
      <w:pPr>
        <w:suppressAutoHyphens/>
        <w:spacing w:after="0" w:line="240" w:lineRule="auto"/>
        <w:jc w:val="both"/>
        <w:rPr>
          <w:rFonts w:ascii="Times New Roman" w:eastAsia="Times New Roman" w:hAnsi="Times New Roman" w:cs="Times New Roman"/>
          <w:kern w:val="2"/>
          <w:sz w:val="24"/>
          <w:szCs w:val="24"/>
          <w:lang w:eastAsia="ar-SA"/>
        </w:rPr>
      </w:pPr>
    </w:p>
    <w:p w14:paraId="33E87CAC" w14:textId="0B273ACE" w:rsidR="006127F1" w:rsidRPr="00A52623" w:rsidRDefault="00F33A55" w:rsidP="00956DF0">
      <w:pPr>
        <w:pStyle w:val="Sarakstarindkopa"/>
        <w:numPr>
          <w:ilvl w:val="0"/>
          <w:numId w:val="1"/>
        </w:numPr>
        <w:tabs>
          <w:tab w:val="clear" w:pos="720"/>
          <w:tab w:val="num" w:pos="0"/>
        </w:tabs>
        <w:suppressAutoHyphens/>
        <w:spacing w:after="0" w:line="240" w:lineRule="auto"/>
        <w:ind w:left="0" w:firstLine="0"/>
        <w:jc w:val="both"/>
        <w:rPr>
          <w:rFonts w:ascii="Times New Roman" w:eastAsia="Times New Roman" w:hAnsi="Times New Roman" w:cs="Times New Roman"/>
          <w:kern w:val="2"/>
          <w:sz w:val="24"/>
          <w:szCs w:val="24"/>
          <w:lang w:eastAsia="ar-SA"/>
        </w:rPr>
      </w:pPr>
      <w:r w:rsidRPr="00A52623">
        <w:rPr>
          <w:rFonts w:ascii="Times New Roman" w:eastAsia="Times New Roman" w:hAnsi="Times New Roman" w:cs="Times New Roman"/>
          <w:b/>
          <w:bCs/>
          <w:kern w:val="2"/>
          <w:sz w:val="24"/>
          <w:szCs w:val="24"/>
          <w:lang w:eastAsia="ar-SA"/>
        </w:rPr>
        <w:lastRenderedPageBreak/>
        <w:t>Piedāvājumu derīguma termiņš</w:t>
      </w:r>
      <w:r w:rsidR="00A63017" w:rsidRPr="00A52623">
        <w:rPr>
          <w:rFonts w:ascii="Times New Roman" w:eastAsia="Times New Roman" w:hAnsi="Times New Roman" w:cs="Times New Roman"/>
          <w:b/>
          <w:bCs/>
          <w:kern w:val="2"/>
          <w:sz w:val="24"/>
          <w:szCs w:val="24"/>
          <w:lang w:eastAsia="ar-SA"/>
        </w:rPr>
        <w:t>:</w:t>
      </w:r>
      <w:r w:rsidRPr="00A52623">
        <w:rPr>
          <w:rFonts w:ascii="Times New Roman" w:eastAsia="Times New Roman" w:hAnsi="Times New Roman" w:cs="Times New Roman"/>
          <w:kern w:val="2"/>
          <w:sz w:val="24"/>
          <w:szCs w:val="24"/>
          <w:lang w:eastAsia="ar-SA"/>
        </w:rPr>
        <w:t xml:space="preserve"> </w:t>
      </w:r>
      <w:r w:rsidR="00E532F6" w:rsidRPr="00A52623">
        <w:rPr>
          <w:rFonts w:ascii="Times New Roman" w:eastAsia="Times New Roman" w:hAnsi="Times New Roman" w:cs="Times New Roman"/>
          <w:kern w:val="2"/>
          <w:sz w:val="24"/>
          <w:szCs w:val="24"/>
          <w:lang w:eastAsia="ar-SA"/>
        </w:rPr>
        <w:t>P</w:t>
      </w:r>
      <w:r w:rsidRPr="00A52623">
        <w:rPr>
          <w:rFonts w:ascii="Times New Roman" w:eastAsia="Times New Roman" w:hAnsi="Times New Roman" w:cs="Times New Roman"/>
          <w:kern w:val="2"/>
          <w:sz w:val="24"/>
          <w:szCs w:val="24"/>
          <w:lang w:eastAsia="ar-SA"/>
        </w:rPr>
        <w:t>retendentu p</w:t>
      </w:r>
      <w:r w:rsidR="00E532F6" w:rsidRPr="00A52623">
        <w:rPr>
          <w:rFonts w:ascii="Times New Roman" w:eastAsia="Times New Roman" w:hAnsi="Times New Roman" w:cs="Times New Roman"/>
          <w:kern w:val="2"/>
          <w:sz w:val="24"/>
          <w:szCs w:val="24"/>
          <w:lang w:eastAsia="ar-SA"/>
        </w:rPr>
        <w:t>iedāvājum</w:t>
      </w:r>
      <w:r w:rsidRPr="00A52623">
        <w:rPr>
          <w:rFonts w:ascii="Times New Roman" w:eastAsia="Times New Roman" w:hAnsi="Times New Roman" w:cs="Times New Roman"/>
          <w:kern w:val="2"/>
          <w:sz w:val="24"/>
          <w:szCs w:val="24"/>
          <w:lang w:eastAsia="ar-SA"/>
        </w:rPr>
        <w:t xml:space="preserve">u minimālajam </w:t>
      </w:r>
      <w:r w:rsidR="00956DF0" w:rsidRPr="00A52623">
        <w:rPr>
          <w:rFonts w:ascii="Times New Roman" w:eastAsia="Times New Roman" w:hAnsi="Times New Roman" w:cs="Times New Roman"/>
          <w:kern w:val="2"/>
          <w:sz w:val="24"/>
          <w:szCs w:val="24"/>
          <w:lang w:eastAsia="ar-SA"/>
        </w:rPr>
        <w:t xml:space="preserve"> d</w:t>
      </w:r>
      <w:r w:rsidRPr="00A52623">
        <w:rPr>
          <w:rFonts w:ascii="Times New Roman" w:eastAsia="Times New Roman" w:hAnsi="Times New Roman" w:cs="Times New Roman"/>
          <w:kern w:val="2"/>
          <w:sz w:val="24"/>
          <w:szCs w:val="24"/>
          <w:lang w:eastAsia="ar-SA"/>
        </w:rPr>
        <w:t xml:space="preserve">erīguma termiņam ir jābūt </w:t>
      </w:r>
      <w:r w:rsidR="00821717" w:rsidRPr="00A52623">
        <w:rPr>
          <w:rFonts w:ascii="Times New Roman" w:eastAsia="Times New Roman" w:hAnsi="Times New Roman" w:cs="Times New Roman"/>
          <w:b/>
          <w:bCs/>
          <w:kern w:val="2"/>
          <w:sz w:val="24"/>
          <w:szCs w:val="24"/>
          <w:lang w:eastAsia="ar-SA"/>
        </w:rPr>
        <w:t>3</w:t>
      </w:r>
      <w:r w:rsidRPr="00A52623">
        <w:rPr>
          <w:rFonts w:ascii="Times New Roman" w:eastAsia="Times New Roman" w:hAnsi="Times New Roman" w:cs="Times New Roman"/>
          <w:b/>
          <w:bCs/>
          <w:kern w:val="2"/>
          <w:sz w:val="24"/>
          <w:szCs w:val="24"/>
          <w:lang w:eastAsia="ar-SA"/>
        </w:rPr>
        <w:t>0</w:t>
      </w:r>
      <w:r w:rsidRPr="00A52623">
        <w:rPr>
          <w:rFonts w:ascii="Times New Roman" w:eastAsia="Times New Roman" w:hAnsi="Times New Roman" w:cs="Times New Roman"/>
          <w:kern w:val="2"/>
          <w:sz w:val="24"/>
          <w:szCs w:val="24"/>
          <w:lang w:eastAsia="ar-SA"/>
        </w:rPr>
        <w:t xml:space="preserve"> dienas, skaitot no piedāvājuma </w:t>
      </w:r>
      <w:r w:rsidR="00A86CF6" w:rsidRPr="00A52623">
        <w:rPr>
          <w:rFonts w:ascii="Times New Roman" w:eastAsia="Times New Roman" w:hAnsi="Times New Roman" w:cs="Times New Roman"/>
          <w:kern w:val="2"/>
          <w:sz w:val="24"/>
          <w:szCs w:val="24"/>
          <w:lang w:eastAsia="ar-SA"/>
        </w:rPr>
        <w:t>atvēršanas brīža.</w:t>
      </w:r>
      <w:r w:rsidR="00E532F6" w:rsidRPr="00A52623">
        <w:rPr>
          <w:rFonts w:ascii="Times New Roman" w:eastAsia="Times New Roman" w:hAnsi="Times New Roman" w:cs="Times New Roman"/>
          <w:kern w:val="2"/>
          <w:sz w:val="24"/>
          <w:szCs w:val="24"/>
          <w:lang w:eastAsia="ar-SA"/>
        </w:rPr>
        <w:t xml:space="preserve"> </w:t>
      </w:r>
    </w:p>
    <w:p w14:paraId="1B41D17C" w14:textId="77777777" w:rsidR="006127F1" w:rsidRPr="00A52623" w:rsidRDefault="006127F1" w:rsidP="00956DF0">
      <w:pPr>
        <w:widowControl w:val="0"/>
        <w:suppressAutoHyphens/>
        <w:overflowPunct w:val="0"/>
        <w:autoSpaceDE w:val="0"/>
        <w:autoSpaceDN w:val="0"/>
        <w:adjustRightInd w:val="0"/>
        <w:spacing w:after="0" w:line="240" w:lineRule="auto"/>
        <w:ind w:right="120"/>
        <w:jc w:val="both"/>
        <w:rPr>
          <w:rFonts w:ascii="Times New Roman" w:eastAsia="Times New Roman" w:hAnsi="Times New Roman" w:cs="Times New Roman"/>
          <w:kern w:val="2"/>
          <w:sz w:val="24"/>
          <w:szCs w:val="24"/>
          <w:lang w:eastAsia="ar-SA"/>
        </w:rPr>
      </w:pPr>
    </w:p>
    <w:p w14:paraId="470E41D0" w14:textId="483B849C" w:rsidR="006127F1" w:rsidRPr="00A52623" w:rsidRDefault="00C32622" w:rsidP="00E972C8">
      <w:pPr>
        <w:shd w:val="clear" w:color="auto" w:fill="FFFFFF"/>
        <w:suppressAutoHyphens/>
        <w:spacing w:after="0" w:line="240" w:lineRule="auto"/>
        <w:jc w:val="both"/>
        <w:rPr>
          <w:rFonts w:ascii="Times New Roman" w:eastAsia="Times New Roman" w:hAnsi="Times New Roman" w:cs="Times New Roman"/>
          <w:b/>
          <w:bCs/>
          <w:kern w:val="2"/>
          <w:sz w:val="24"/>
          <w:szCs w:val="24"/>
          <w:lang w:eastAsia="lv-LV"/>
        </w:rPr>
      </w:pPr>
      <w:r w:rsidRPr="00A52623">
        <w:rPr>
          <w:rFonts w:ascii="Times New Roman" w:eastAsia="Times New Roman" w:hAnsi="Times New Roman" w:cs="Times New Roman"/>
          <w:b/>
          <w:bCs/>
          <w:kern w:val="2"/>
          <w:sz w:val="24"/>
          <w:szCs w:val="24"/>
          <w:lang w:eastAsia="lv-LV"/>
        </w:rPr>
        <w:t xml:space="preserve">7. </w:t>
      </w:r>
      <w:r w:rsidRPr="00A52623">
        <w:rPr>
          <w:rFonts w:ascii="Times New Roman" w:eastAsia="Times New Roman" w:hAnsi="Times New Roman" w:cs="Times New Roman"/>
          <w:b/>
          <w:bCs/>
          <w:kern w:val="2"/>
          <w:sz w:val="24"/>
          <w:szCs w:val="24"/>
          <w:lang w:eastAsia="lv-LV"/>
        </w:rPr>
        <w:tab/>
      </w:r>
      <w:r w:rsidR="006127F1" w:rsidRPr="00A52623">
        <w:rPr>
          <w:rFonts w:ascii="Times New Roman" w:eastAsia="Times New Roman" w:hAnsi="Times New Roman" w:cs="Times New Roman"/>
          <w:b/>
          <w:bCs/>
          <w:kern w:val="2"/>
          <w:sz w:val="24"/>
          <w:szCs w:val="24"/>
          <w:lang w:eastAsia="lv-LV"/>
        </w:rPr>
        <w:t>Pretendentam nepieciešamās prasības</w:t>
      </w:r>
      <w:r w:rsidR="00A63017" w:rsidRPr="00A52623">
        <w:rPr>
          <w:rFonts w:ascii="Times New Roman" w:eastAsia="Times New Roman" w:hAnsi="Times New Roman" w:cs="Times New Roman"/>
          <w:b/>
          <w:bCs/>
          <w:kern w:val="2"/>
          <w:sz w:val="24"/>
          <w:szCs w:val="24"/>
          <w:lang w:eastAsia="lv-LV"/>
        </w:rPr>
        <w:t>:</w:t>
      </w:r>
    </w:p>
    <w:p w14:paraId="41AA59DC" w14:textId="0BE8F162" w:rsidR="00C32622" w:rsidRPr="00A52623" w:rsidRDefault="00C32622" w:rsidP="00E972C8">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kern w:val="2"/>
          <w:sz w:val="24"/>
          <w:szCs w:val="24"/>
          <w:lang w:eastAsia="ar-SA"/>
        </w:rPr>
      </w:pPr>
      <w:r w:rsidRPr="00A52623">
        <w:rPr>
          <w:rFonts w:ascii="Times New Roman" w:eastAsia="Times New Roman" w:hAnsi="Times New Roman" w:cs="Times New Roman"/>
          <w:sz w:val="24"/>
          <w:szCs w:val="24"/>
          <w:lang w:eastAsia="lv-LV"/>
        </w:rPr>
        <w:t>7</w:t>
      </w:r>
      <w:r w:rsidR="006127F1" w:rsidRPr="00A52623">
        <w:rPr>
          <w:rFonts w:ascii="Times New Roman" w:eastAsia="Times New Roman" w:hAnsi="Times New Roman" w:cs="Times New Roman"/>
          <w:sz w:val="24"/>
          <w:szCs w:val="24"/>
          <w:lang w:eastAsia="lv-LV"/>
        </w:rPr>
        <w:t xml:space="preserve">.1. </w:t>
      </w:r>
      <w:r w:rsidRPr="00A52623">
        <w:rPr>
          <w:rFonts w:ascii="Times New Roman" w:eastAsia="Times New Roman" w:hAnsi="Times New Roman" w:cs="Times New Roman"/>
          <w:kern w:val="2"/>
          <w:sz w:val="24"/>
          <w:szCs w:val="24"/>
          <w:lang w:eastAsia="ar-SA"/>
        </w:rPr>
        <w:t>Pretendentu kvalifikācijas prasības ir obligātas visiem pretendentiem, kas vēlas iegūt tiesības noslēgt līgumu.</w:t>
      </w:r>
    </w:p>
    <w:p w14:paraId="02B9C7F6" w14:textId="34F16470" w:rsidR="00C32622" w:rsidRPr="00A52623" w:rsidRDefault="00C32622" w:rsidP="00E972C8">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kern w:val="2"/>
          <w:sz w:val="24"/>
          <w:szCs w:val="24"/>
          <w:lang w:eastAsia="ar-SA"/>
        </w:rPr>
      </w:pPr>
      <w:r w:rsidRPr="00A52623">
        <w:rPr>
          <w:rFonts w:ascii="Times New Roman" w:eastAsia="Times New Roman" w:hAnsi="Times New Roman" w:cs="Times New Roman"/>
          <w:kern w:val="2"/>
          <w:sz w:val="24"/>
          <w:szCs w:val="24"/>
          <w:lang w:eastAsia="ar-SA"/>
        </w:rPr>
        <w:t>7.2. Attiecībā uz pretendentu nepastāv Sabiedrisko pakalpojumu sniedzēju iepirkumu</w:t>
      </w:r>
      <w:r w:rsidR="00B3017C" w:rsidRPr="00A52623">
        <w:rPr>
          <w:rFonts w:ascii="Times New Roman" w:eastAsia="Times New Roman" w:hAnsi="Times New Roman" w:cs="Times New Roman"/>
          <w:kern w:val="2"/>
          <w:sz w:val="24"/>
          <w:szCs w:val="24"/>
          <w:lang w:eastAsia="ar-SA"/>
        </w:rPr>
        <w:t xml:space="preserve"> </w:t>
      </w:r>
      <w:r w:rsidRPr="00A52623">
        <w:rPr>
          <w:rFonts w:ascii="Times New Roman" w:eastAsia="Times New Roman" w:hAnsi="Times New Roman" w:cs="Times New Roman"/>
          <w:kern w:val="2"/>
          <w:sz w:val="24"/>
          <w:szCs w:val="24"/>
          <w:lang w:eastAsia="ar-SA"/>
        </w:rPr>
        <w:t>likuma 48.panta pirmajā daļā minētie izslēgšanas nosacījumi.</w:t>
      </w:r>
    </w:p>
    <w:p w14:paraId="49822CCF" w14:textId="7636310D" w:rsidR="00C32622" w:rsidRPr="00A52623" w:rsidRDefault="00C32622" w:rsidP="00FF5219">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kern w:val="2"/>
          <w:sz w:val="24"/>
          <w:szCs w:val="24"/>
          <w:lang w:eastAsia="ar-SA"/>
        </w:rPr>
      </w:pPr>
      <w:r w:rsidRPr="00A52623">
        <w:rPr>
          <w:rFonts w:ascii="Times New Roman" w:eastAsia="Times New Roman" w:hAnsi="Times New Roman" w:cs="Times New Roman"/>
          <w:kern w:val="2"/>
          <w:sz w:val="24"/>
          <w:szCs w:val="24"/>
          <w:lang w:eastAsia="ar-SA"/>
        </w:rPr>
        <w:t>7.3. Pretendents ir reģistrēts normatīvajos aktos noteiktajā kārtībā Komercreģistrā vai</w:t>
      </w:r>
      <w:r w:rsidR="00B3017C" w:rsidRPr="00A52623">
        <w:rPr>
          <w:rFonts w:ascii="Times New Roman" w:eastAsia="Times New Roman" w:hAnsi="Times New Roman" w:cs="Times New Roman"/>
          <w:kern w:val="2"/>
          <w:sz w:val="24"/>
          <w:szCs w:val="24"/>
          <w:lang w:eastAsia="ar-SA"/>
        </w:rPr>
        <w:t xml:space="preserve"> </w:t>
      </w:r>
      <w:r w:rsidRPr="00A52623">
        <w:rPr>
          <w:rFonts w:ascii="Times New Roman" w:eastAsia="Times New Roman" w:hAnsi="Times New Roman" w:cs="Times New Roman"/>
          <w:kern w:val="2"/>
          <w:sz w:val="24"/>
          <w:szCs w:val="24"/>
          <w:lang w:eastAsia="ar-SA"/>
        </w:rPr>
        <w:t>līdzvērtīgā reģistrā ārvalstīs, licencēts vai sertificēts atbilstoši attiecīgās valsts normatīvo aktu prasībām un ir tiesīgs sniegt pasūtītājam nepieciešamo pakalpojumu Latvijas Republikā. Personu apvienībai, attiecībā uz kuru pieņemts lēmums slēgt līgumu, līdz līguma slēgšanas brīdim obligāti jāreģistrējas kā pilnsabiedrībai vai līgumsabiedrībai Latvijas Republikas normatīvajos aktos noteiktajā kārtībā.</w:t>
      </w:r>
    </w:p>
    <w:p w14:paraId="135FAD64" w14:textId="679C2A73" w:rsidR="00014C18" w:rsidRPr="00A52623" w:rsidRDefault="00014C18" w:rsidP="00FF5219">
      <w:pPr>
        <w:spacing w:after="0" w:line="240" w:lineRule="auto"/>
        <w:jc w:val="both"/>
        <w:rPr>
          <w:rFonts w:ascii="Times New Roman" w:eastAsia="Times New Roman" w:hAnsi="Times New Roman" w:cs="Times New Roman"/>
          <w:sz w:val="24"/>
          <w:szCs w:val="24"/>
          <w:lang w:eastAsia="lv-LV"/>
        </w:rPr>
      </w:pPr>
      <w:r w:rsidRPr="00A52623">
        <w:rPr>
          <w:rFonts w:ascii="Times New Roman" w:eastAsia="Times New Roman" w:hAnsi="Times New Roman" w:cs="Times New Roman"/>
          <w:sz w:val="24"/>
          <w:szCs w:val="24"/>
          <w:lang w:eastAsia="lv-LV"/>
        </w:rPr>
        <w:t>7.4. Pretendentam ir jāatbilst Dabasgāzes tirdzniecības un lietošanas noteikumos noteiktajām prasībām.</w:t>
      </w:r>
    </w:p>
    <w:p w14:paraId="588BA187" w14:textId="6B5E2590" w:rsidR="00014C18" w:rsidRPr="00A52623" w:rsidRDefault="00014C18" w:rsidP="00FF5219">
      <w:pPr>
        <w:spacing w:after="0" w:line="240" w:lineRule="auto"/>
        <w:jc w:val="both"/>
        <w:rPr>
          <w:rFonts w:ascii="Times New Roman" w:eastAsia="Times New Roman" w:hAnsi="Times New Roman" w:cs="Times New Roman"/>
          <w:sz w:val="24"/>
          <w:szCs w:val="24"/>
          <w:lang w:eastAsia="lv-LV"/>
        </w:rPr>
      </w:pPr>
      <w:r w:rsidRPr="00A52623">
        <w:rPr>
          <w:rFonts w:ascii="Times New Roman" w:eastAsia="Times New Roman" w:hAnsi="Times New Roman" w:cs="Times New Roman"/>
          <w:sz w:val="24"/>
          <w:szCs w:val="24"/>
          <w:lang w:eastAsia="lv-LV"/>
        </w:rPr>
        <w:t>7.5.</w:t>
      </w:r>
      <w:r w:rsidRPr="00A52623">
        <w:rPr>
          <w:rFonts w:ascii="Times New Roman" w:eastAsia="Times New Roman" w:hAnsi="Times New Roman" w:cs="Times New Roman"/>
          <w:sz w:val="24"/>
          <w:szCs w:val="24"/>
          <w:lang w:eastAsia="lv-LV"/>
        </w:rPr>
        <w:tab/>
        <w:t>Pretendentam jābūt noslēgtam līgumam ar sadales sistēmas operatoru.</w:t>
      </w:r>
    </w:p>
    <w:p w14:paraId="7FC0ADD4" w14:textId="5DBFF48A" w:rsidR="00014C18" w:rsidRPr="00A52623" w:rsidRDefault="00014C18" w:rsidP="00FF5219">
      <w:pPr>
        <w:spacing w:after="0" w:line="240" w:lineRule="auto"/>
        <w:jc w:val="both"/>
        <w:rPr>
          <w:rFonts w:ascii="Times New Roman" w:eastAsia="Times New Roman" w:hAnsi="Times New Roman" w:cs="Times New Roman"/>
          <w:sz w:val="24"/>
          <w:szCs w:val="24"/>
          <w:lang w:eastAsia="lv-LV"/>
        </w:rPr>
      </w:pPr>
      <w:r w:rsidRPr="00A52623">
        <w:rPr>
          <w:rFonts w:ascii="Times New Roman" w:eastAsia="Times New Roman" w:hAnsi="Times New Roman" w:cs="Times New Roman"/>
          <w:sz w:val="24"/>
          <w:szCs w:val="24"/>
          <w:lang w:eastAsia="lv-LV"/>
        </w:rPr>
        <w:t>7.6.</w:t>
      </w:r>
      <w:r w:rsidRPr="00A52623">
        <w:rPr>
          <w:rFonts w:ascii="Times New Roman" w:eastAsia="Times New Roman" w:hAnsi="Times New Roman" w:cs="Times New Roman"/>
          <w:sz w:val="24"/>
          <w:szCs w:val="24"/>
          <w:lang w:eastAsia="lv-LV"/>
        </w:rPr>
        <w:tab/>
        <w:t xml:space="preserve">Pretendents </w:t>
      </w:r>
      <w:r w:rsidR="00BB1564" w:rsidRPr="00A52623">
        <w:rPr>
          <w:rFonts w:ascii="Times New Roman" w:eastAsia="Times New Roman" w:hAnsi="Times New Roman" w:cs="Times New Roman"/>
          <w:sz w:val="24"/>
          <w:szCs w:val="24"/>
          <w:lang w:eastAsia="lv-LV"/>
        </w:rPr>
        <w:t>jā</w:t>
      </w:r>
      <w:r w:rsidRPr="00A52623">
        <w:rPr>
          <w:rFonts w:ascii="Times New Roman" w:eastAsia="Times New Roman" w:hAnsi="Times New Roman" w:cs="Times New Roman"/>
          <w:sz w:val="24"/>
          <w:szCs w:val="24"/>
          <w:lang w:eastAsia="lv-LV"/>
        </w:rPr>
        <w:t>nodrošin</w:t>
      </w:r>
      <w:r w:rsidR="00BB1564" w:rsidRPr="00A52623">
        <w:rPr>
          <w:rFonts w:ascii="Times New Roman" w:eastAsia="Times New Roman" w:hAnsi="Times New Roman" w:cs="Times New Roman"/>
          <w:sz w:val="24"/>
          <w:szCs w:val="24"/>
          <w:lang w:eastAsia="lv-LV"/>
        </w:rPr>
        <w:t>a</w:t>
      </w:r>
      <w:r w:rsidRPr="00A52623">
        <w:rPr>
          <w:rFonts w:ascii="Times New Roman" w:eastAsia="Times New Roman" w:hAnsi="Times New Roman" w:cs="Times New Roman"/>
          <w:sz w:val="24"/>
          <w:szCs w:val="24"/>
          <w:lang w:eastAsia="lv-LV"/>
        </w:rPr>
        <w:t xml:space="preserve"> pakalpojuma sniegšanu saskaņā ar tehniskās specifikācijas  (2.pielikums) prasībām.</w:t>
      </w:r>
    </w:p>
    <w:p w14:paraId="3B222985" w14:textId="4B0B2DE9" w:rsidR="00BB1564" w:rsidRPr="00A52623" w:rsidRDefault="00BB1564" w:rsidP="00FF5219">
      <w:pPr>
        <w:spacing w:after="0" w:line="240" w:lineRule="auto"/>
        <w:jc w:val="both"/>
        <w:rPr>
          <w:rFonts w:ascii="Times New Roman" w:eastAsia="Times New Roman" w:hAnsi="Times New Roman" w:cs="Times New Roman"/>
          <w:sz w:val="24"/>
          <w:szCs w:val="24"/>
          <w:lang w:eastAsia="lv-LV"/>
        </w:rPr>
      </w:pPr>
      <w:r w:rsidRPr="00A52623">
        <w:rPr>
          <w:rFonts w:ascii="Times New Roman" w:eastAsia="Times New Roman" w:hAnsi="Times New Roman" w:cs="Times New Roman"/>
          <w:sz w:val="24"/>
          <w:szCs w:val="24"/>
          <w:lang w:eastAsia="lv-LV"/>
        </w:rPr>
        <w:t>7.7.</w:t>
      </w:r>
      <w:r w:rsidRPr="00A52623">
        <w:rPr>
          <w:rFonts w:ascii="Times New Roman" w:hAnsi="Times New Roman" w:cs="Times New Roman"/>
          <w:sz w:val="24"/>
          <w:szCs w:val="24"/>
        </w:rPr>
        <w:tab/>
        <w:t xml:space="preserve">Pretendentam </w:t>
      </w:r>
      <w:r w:rsidR="00A52623" w:rsidRPr="00A52623">
        <w:rPr>
          <w:rFonts w:ascii="Times New Roman" w:hAnsi="Times New Roman" w:cs="Times New Roman"/>
          <w:sz w:val="24"/>
          <w:szCs w:val="24"/>
        </w:rPr>
        <w:t>ir</w:t>
      </w:r>
      <w:r w:rsidRPr="00A52623">
        <w:rPr>
          <w:rFonts w:ascii="Times New Roman" w:hAnsi="Times New Roman" w:cs="Times New Roman"/>
          <w:sz w:val="24"/>
          <w:szCs w:val="24"/>
        </w:rPr>
        <w:t xml:space="preserve"> tiesības lietot dabasgāzes sadales sistēmu uz termiņu, ne īsāku kā līdz 202</w:t>
      </w:r>
      <w:r w:rsidR="00E96E1F">
        <w:rPr>
          <w:rFonts w:ascii="Times New Roman" w:hAnsi="Times New Roman" w:cs="Times New Roman"/>
          <w:sz w:val="24"/>
          <w:szCs w:val="24"/>
        </w:rPr>
        <w:t>1</w:t>
      </w:r>
      <w:r w:rsidRPr="00A52623">
        <w:rPr>
          <w:rFonts w:ascii="Times New Roman" w:hAnsi="Times New Roman" w:cs="Times New Roman"/>
          <w:sz w:val="24"/>
          <w:szCs w:val="24"/>
        </w:rPr>
        <w:t>.</w:t>
      </w:r>
      <w:r w:rsidR="00FF5219" w:rsidRPr="00A52623">
        <w:rPr>
          <w:rFonts w:ascii="Times New Roman" w:hAnsi="Times New Roman" w:cs="Times New Roman"/>
          <w:sz w:val="24"/>
          <w:szCs w:val="24"/>
        </w:rPr>
        <w:t>gada 31.decembrim.</w:t>
      </w:r>
    </w:p>
    <w:p w14:paraId="289FA43E" w14:textId="3616D5F2" w:rsidR="00BB1564" w:rsidRPr="00A52623" w:rsidRDefault="00FF5219" w:rsidP="00FF5219">
      <w:pPr>
        <w:widowControl w:val="0"/>
        <w:suppressAutoHyphens/>
        <w:overflowPunct w:val="0"/>
        <w:autoSpaceDE w:val="0"/>
        <w:autoSpaceDN w:val="0"/>
        <w:adjustRightInd w:val="0"/>
        <w:spacing w:after="0" w:line="240" w:lineRule="auto"/>
        <w:jc w:val="both"/>
        <w:rPr>
          <w:rFonts w:ascii="Times New Roman" w:hAnsi="Times New Roman" w:cs="Times New Roman"/>
          <w:sz w:val="24"/>
          <w:szCs w:val="24"/>
        </w:rPr>
      </w:pPr>
      <w:r w:rsidRPr="00A52623">
        <w:rPr>
          <w:rFonts w:ascii="Times New Roman" w:hAnsi="Times New Roman" w:cs="Times New Roman"/>
          <w:sz w:val="24"/>
          <w:szCs w:val="24"/>
        </w:rPr>
        <w:t>7.</w:t>
      </w:r>
      <w:r w:rsidR="00B6536D">
        <w:rPr>
          <w:rFonts w:ascii="Times New Roman" w:hAnsi="Times New Roman" w:cs="Times New Roman"/>
          <w:sz w:val="24"/>
          <w:szCs w:val="24"/>
        </w:rPr>
        <w:t>8</w:t>
      </w:r>
      <w:r w:rsidRPr="00A52623">
        <w:rPr>
          <w:rFonts w:ascii="Times New Roman" w:hAnsi="Times New Roman" w:cs="Times New Roman"/>
          <w:sz w:val="24"/>
          <w:szCs w:val="24"/>
        </w:rPr>
        <w:t xml:space="preserve">. </w:t>
      </w:r>
      <w:r w:rsidRPr="00A52623">
        <w:rPr>
          <w:rFonts w:ascii="Times New Roman" w:hAnsi="Times New Roman" w:cs="Times New Roman"/>
          <w:sz w:val="24"/>
          <w:szCs w:val="24"/>
        </w:rPr>
        <w:tab/>
      </w:r>
      <w:r w:rsidR="00BB1564" w:rsidRPr="00A52623">
        <w:rPr>
          <w:rFonts w:ascii="Times New Roman" w:hAnsi="Times New Roman" w:cs="Times New Roman"/>
          <w:sz w:val="24"/>
          <w:szCs w:val="24"/>
        </w:rPr>
        <w:t>Pretendents pēdējo 3 (trīs) gadu laikā (skaitot no piedāvājuma iesniegšanas dienas) ir veicis dabasgāzes piegādi lietotājiem gadā vai īsākā laika periodā</w:t>
      </w:r>
      <w:r w:rsidR="00A52623" w:rsidRPr="00A52623">
        <w:rPr>
          <w:rFonts w:ascii="Times New Roman" w:hAnsi="Times New Roman" w:cs="Times New Roman"/>
          <w:sz w:val="24"/>
          <w:szCs w:val="24"/>
        </w:rPr>
        <w:t>, katram piegādātajam</w:t>
      </w:r>
      <w:r w:rsidR="00BB1564" w:rsidRPr="00A52623">
        <w:rPr>
          <w:rFonts w:ascii="Times New Roman" w:hAnsi="Times New Roman" w:cs="Times New Roman"/>
          <w:sz w:val="24"/>
          <w:szCs w:val="24"/>
        </w:rPr>
        <w:t xml:space="preserve"> par kopējo apjomu vismaz 10000 </w:t>
      </w:r>
      <w:proofErr w:type="spellStart"/>
      <w:r w:rsidR="00BB1564" w:rsidRPr="00A52623">
        <w:rPr>
          <w:rFonts w:ascii="Times New Roman" w:hAnsi="Times New Roman" w:cs="Times New Roman"/>
          <w:sz w:val="24"/>
          <w:szCs w:val="24"/>
        </w:rPr>
        <w:t>MWh</w:t>
      </w:r>
      <w:proofErr w:type="spellEnd"/>
      <w:r w:rsidR="00BB1564" w:rsidRPr="00A52623">
        <w:rPr>
          <w:rFonts w:ascii="Times New Roman" w:hAnsi="Times New Roman" w:cs="Times New Roman"/>
          <w:sz w:val="24"/>
          <w:szCs w:val="24"/>
        </w:rPr>
        <w:t xml:space="preserve"> apjomā. </w:t>
      </w:r>
    </w:p>
    <w:p w14:paraId="0F6C9899" w14:textId="4ABD8D5F" w:rsidR="00BB1564" w:rsidRPr="00A52623" w:rsidRDefault="00FF5219" w:rsidP="00FF5219">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kern w:val="2"/>
          <w:sz w:val="24"/>
          <w:szCs w:val="24"/>
          <w:lang w:eastAsia="lv-LV"/>
        </w:rPr>
      </w:pPr>
      <w:r w:rsidRPr="00A52623">
        <w:rPr>
          <w:rFonts w:ascii="Times New Roman" w:hAnsi="Times New Roman" w:cs="Times New Roman"/>
          <w:sz w:val="24"/>
          <w:szCs w:val="24"/>
        </w:rPr>
        <w:t>7.</w:t>
      </w:r>
      <w:r w:rsidR="00B6536D">
        <w:rPr>
          <w:rFonts w:ascii="Times New Roman" w:hAnsi="Times New Roman" w:cs="Times New Roman"/>
          <w:sz w:val="24"/>
          <w:szCs w:val="24"/>
        </w:rPr>
        <w:t>9</w:t>
      </w:r>
      <w:r w:rsidRPr="00A52623">
        <w:rPr>
          <w:rFonts w:ascii="Times New Roman" w:hAnsi="Times New Roman" w:cs="Times New Roman"/>
          <w:sz w:val="24"/>
          <w:szCs w:val="24"/>
        </w:rPr>
        <w:t xml:space="preserve">. </w:t>
      </w:r>
      <w:r w:rsidRPr="00A52623">
        <w:rPr>
          <w:rFonts w:ascii="Times New Roman" w:hAnsi="Times New Roman" w:cs="Times New Roman"/>
          <w:sz w:val="24"/>
          <w:szCs w:val="24"/>
        </w:rPr>
        <w:tab/>
      </w:r>
      <w:r w:rsidR="00BB1564" w:rsidRPr="00A52623">
        <w:rPr>
          <w:rFonts w:ascii="Times New Roman" w:hAnsi="Times New Roman" w:cs="Times New Roman"/>
          <w:sz w:val="24"/>
          <w:szCs w:val="24"/>
        </w:rPr>
        <w:t xml:space="preserve">Pretendents var nodrošināt dabasgāzes balansēšanas un dabasgāzes pārvades sistēmas pakalpojumus, ko sniedz dabasgāzes pārvades sistēmas operators, uz termiņu, ne īsāku kā līdz </w:t>
      </w:r>
      <w:r w:rsidRPr="00A52623">
        <w:rPr>
          <w:rFonts w:ascii="Times New Roman" w:hAnsi="Times New Roman" w:cs="Times New Roman"/>
          <w:sz w:val="24"/>
          <w:szCs w:val="24"/>
        </w:rPr>
        <w:t>202</w:t>
      </w:r>
      <w:r w:rsidR="00E96E1F">
        <w:rPr>
          <w:rFonts w:ascii="Times New Roman" w:hAnsi="Times New Roman" w:cs="Times New Roman"/>
          <w:sz w:val="24"/>
          <w:szCs w:val="24"/>
        </w:rPr>
        <w:t>1</w:t>
      </w:r>
      <w:r w:rsidRPr="00A52623">
        <w:rPr>
          <w:rFonts w:ascii="Times New Roman" w:hAnsi="Times New Roman" w:cs="Times New Roman"/>
          <w:sz w:val="24"/>
          <w:szCs w:val="24"/>
        </w:rPr>
        <w:t>.gada 31.decembrim</w:t>
      </w:r>
      <w:r w:rsidR="00BB1564" w:rsidRPr="00A52623">
        <w:rPr>
          <w:rFonts w:ascii="Times New Roman" w:hAnsi="Times New Roman" w:cs="Times New Roman"/>
          <w:sz w:val="24"/>
          <w:szCs w:val="24"/>
        </w:rPr>
        <w:t>.</w:t>
      </w:r>
    </w:p>
    <w:p w14:paraId="5426D04A" w14:textId="0F01F705" w:rsidR="00BB1564" w:rsidRPr="00A52623" w:rsidRDefault="00FF5219" w:rsidP="00FF5219">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kern w:val="2"/>
          <w:sz w:val="24"/>
          <w:szCs w:val="24"/>
          <w:lang w:eastAsia="lv-LV"/>
        </w:rPr>
      </w:pPr>
      <w:r w:rsidRPr="00A52623">
        <w:rPr>
          <w:rFonts w:ascii="Times New Roman" w:hAnsi="Times New Roman" w:cs="Times New Roman"/>
          <w:sz w:val="24"/>
          <w:szCs w:val="24"/>
        </w:rPr>
        <w:t>7.1</w:t>
      </w:r>
      <w:r w:rsidR="00B6536D">
        <w:rPr>
          <w:rFonts w:ascii="Times New Roman" w:hAnsi="Times New Roman" w:cs="Times New Roman"/>
          <w:sz w:val="24"/>
          <w:szCs w:val="24"/>
        </w:rPr>
        <w:t>0</w:t>
      </w:r>
      <w:r w:rsidRPr="00A52623">
        <w:rPr>
          <w:rFonts w:ascii="Times New Roman" w:hAnsi="Times New Roman" w:cs="Times New Roman"/>
          <w:sz w:val="24"/>
          <w:szCs w:val="24"/>
        </w:rPr>
        <w:t xml:space="preserve">. </w:t>
      </w:r>
      <w:r w:rsidRPr="00A52623">
        <w:rPr>
          <w:rFonts w:ascii="Times New Roman" w:hAnsi="Times New Roman" w:cs="Times New Roman"/>
          <w:sz w:val="24"/>
          <w:szCs w:val="24"/>
        </w:rPr>
        <w:tab/>
      </w:r>
      <w:r w:rsidR="00BB1564" w:rsidRPr="00A52623">
        <w:rPr>
          <w:rFonts w:ascii="Times New Roman" w:hAnsi="Times New Roman" w:cs="Times New Roman"/>
          <w:sz w:val="24"/>
          <w:szCs w:val="24"/>
        </w:rPr>
        <w:t>Pretendents ir reģistrēts Sabiedrisko pakalpojumu regulēšanas komisijas Latvijas dabasgāzes tirgotāju reģistrā.</w:t>
      </w:r>
    </w:p>
    <w:p w14:paraId="4DA8F942" w14:textId="77777777" w:rsidR="00C32622" w:rsidRPr="00A52623" w:rsidRDefault="00C32622" w:rsidP="00C32622">
      <w:pPr>
        <w:widowControl w:val="0"/>
        <w:suppressAutoHyphens/>
        <w:overflowPunct w:val="0"/>
        <w:autoSpaceDE w:val="0"/>
        <w:autoSpaceDN w:val="0"/>
        <w:adjustRightInd w:val="0"/>
        <w:spacing w:after="0" w:line="240" w:lineRule="auto"/>
        <w:ind w:right="43"/>
        <w:jc w:val="both"/>
        <w:rPr>
          <w:rFonts w:ascii="Times New Roman" w:eastAsia="Times New Roman" w:hAnsi="Times New Roman" w:cs="Times New Roman"/>
          <w:kern w:val="2"/>
          <w:sz w:val="24"/>
          <w:szCs w:val="24"/>
          <w:lang w:eastAsia="ar-SA"/>
        </w:rPr>
      </w:pPr>
    </w:p>
    <w:p w14:paraId="332AB232" w14:textId="6C7DC5BA" w:rsidR="00E972C8" w:rsidRPr="00A52623" w:rsidRDefault="00C32622" w:rsidP="00E972C8">
      <w:pPr>
        <w:widowControl w:val="0"/>
        <w:suppressAutoHyphens/>
        <w:overflowPunct w:val="0"/>
        <w:autoSpaceDE w:val="0"/>
        <w:autoSpaceDN w:val="0"/>
        <w:adjustRightInd w:val="0"/>
        <w:spacing w:after="0" w:line="240" w:lineRule="auto"/>
        <w:ind w:right="43"/>
        <w:jc w:val="both"/>
        <w:rPr>
          <w:rFonts w:ascii="Times New Roman" w:eastAsia="Times New Roman" w:hAnsi="Times New Roman" w:cs="Times New Roman"/>
          <w:b/>
          <w:bCs/>
          <w:kern w:val="2"/>
          <w:sz w:val="24"/>
          <w:szCs w:val="24"/>
          <w:lang w:eastAsia="lv-LV"/>
        </w:rPr>
      </w:pPr>
      <w:r w:rsidRPr="00A52623">
        <w:rPr>
          <w:rFonts w:ascii="Times New Roman" w:eastAsia="Times New Roman" w:hAnsi="Times New Roman" w:cs="Times New Roman"/>
          <w:b/>
          <w:bCs/>
          <w:kern w:val="2"/>
          <w:sz w:val="24"/>
          <w:szCs w:val="24"/>
          <w:lang w:eastAsia="ar-SA"/>
        </w:rPr>
        <w:t>8</w:t>
      </w:r>
      <w:r w:rsidR="006127F1" w:rsidRPr="00A52623">
        <w:rPr>
          <w:rFonts w:ascii="Times New Roman" w:eastAsia="Times New Roman" w:hAnsi="Times New Roman" w:cs="Times New Roman"/>
          <w:b/>
          <w:bCs/>
          <w:kern w:val="2"/>
          <w:sz w:val="24"/>
          <w:szCs w:val="24"/>
          <w:lang w:eastAsia="lv-LV"/>
        </w:rPr>
        <w:t>.</w:t>
      </w:r>
      <w:r w:rsidR="006127F1" w:rsidRPr="00A52623">
        <w:rPr>
          <w:rFonts w:ascii="Times New Roman" w:eastAsia="Times New Roman" w:hAnsi="Times New Roman" w:cs="Times New Roman"/>
          <w:kern w:val="2"/>
          <w:sz w:val="24"/>
          <w:szCs w:val="24"/>
          <w:lang w:eastAsia="lv-LV"/>
        </w:rPr>
        <w:t> </w:t>
      </w:r>
      <w:r w:rsidR="001F4580" w:rsidRPr="00A52623">
        <w:rPr>
          <w:rFonts w:ascii="Times New Roman" w:eastAsia="Times New Roman" w:hAnsi="Times New Roman" w:cs="Times New Roman"/>
          <w:kern w:val="2"/>
          <w:sz w:val="24"/>
          <w:szCs w:val="24"/>
          <w:lang w:eastAsia="lv-LV"/>
        </w:rPr>
        <w:tab/>
      </w:r>
      <w:r w:rsidR="00A63017" w:rsidRPr="00A52623">
        <w:rPr>
          <w:rFonts w:ascii="Times New Roman" w:eastAsia="Times New Roman" w:hAnsi="Times New Roman" w:cs="Times New Roman"/>
          <w:b/>
          <w:bCs/>
          <w:kern w:val="2"/>
          <w:sz w:val="24"/>
          <w:szCs w:val="24"/>
          <w:lang w:eastAsia="lv-LV"/>
        </w:rPr>
        <w:t>Prasības piedāvājuma iesniegšanai un noformēšanai:</w:t>
      </w:r>
    </w:p>
    <w:p w14:paraId="04014783" w14:textId="4896E227" w:rsidR="00A63017" w:rsidRPr="00A52623" w:rsidRDefault="001F4580" w:rsidP="00E972C8">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kern w:val="2"/>
          <w:sz w:val="24"/>
          <w:szCs w:val="24"/>
          <w:lang w:eastAsia="lv-LV"/>
        </w:rPr>
      </w:pPr>
      <w:r w:rsidRPr="00A52623">
        <w:rPr>
          <w:rFonts w:ascii="Times New Roman" w:eastAsia="Times New Roman" w:hAnsi="Times New Roman" w:cs="Times New Roman"/>
          <w:kern w:val="2"/>
          <w:sz w:val="24"/>
          <w:szCs w:val="24"/>
          <w:lang w:eastAsia="lv-LV"/>
        </w:rPr>
        <w:t>8</w:t>
      </w:r>
      <w:r w:rsidR="00A63017" w:rsidRPr="00A52623">
        <w:rPr>
          <w:rFonts w:ascii="Times New Roman" w:eastAsia="Times New Roman" w:hAnsi="Times New Roman" w:cs="Times New Roman"/>
          <w:kern w:val="2"/>
          <w:sz w:val="24"/>
          <w:szCs w:val="24"/>
          <w:lang w:eastAsia="lv-LV"/>
        </w:rPr>
        <w:t xml:space="preserve">.1. </w:t>
      </w:r>
      <w:r w:rsidR="00A63017" w:rsidRPr="009236DD">
        <w:rPr>
          <w:rFonts w:ascii="Times New Roman" w:eastAsia="Times New Roman" w:hAnsi="Times New Roman" w:cs="Times New Roman"/>
          <w:color w:val="FF0000"/>
          <w:kern w:val="2"/>
          <w:sz w:val="24"/>
          <w:szCs w:val="24"/>
          <w:lang w:eastAsia="lv-LV"/>
        </w:rPr>
        <w:t xml:space="preserve">Piedāvājumus jāiesniedz līdz </w:t>
      </w:r>
      <w:r w:rsidR="00E96E1F" w:rsidRPr="009236DD">
        <w:rPr>
          <w:rFonts w:ascii="Times New Roman" w:eastAsia="Times New Roman" w:hAnsi="Times New Roman" w:cs="Times New Roman"/>
          <w:color w:val="FF0000"/>
          <w:kern w:val="2"/>
          <w:sz w:val="24"/>
          <w:szCs w:val="24"/>
          <w:lang w:eastAsia="ar-SA"/>
        </w:rPr>
        <w:t xml:space="preserve">2020.gada </w:t>
      </w:r>
      <w:r w:rsidR="009236DD" w:rsidRPr="009236DD">
        <w:rPr>
          <w:rFonts w:ascii="Times New Roman" w:eastAsia="Times New Roman" w:hAnsi="Times New Roman" w:cs="Times New Roman"/>
          <w:color w:val="FF0000"/>
          <w:kern w:val="2"/>
          <w:sz w:val="24"/>
          <w:szCs w:val="24"/>
          <w:lang w:eastAsia="ar-SA"/>
        </w:rPr>
        <w:t>10</w:t>
      </w:r>
      <w:r w:rsidR="00E96E1F" w:rsidRPr="009236DD">
        <w:rPr>
          <w:rFonts w:ascii="Times New Roman" w:eastAsia="Times New Roman" w:hAnsi="Times New Roman" w:cs="Times New Roman"/>
          <w:color w:val="FF0000"/>
          <w:kern w:val="2"/>
          <w:sz w:val="24"/>
          <w:szCs w:val="24"/>
          <w:lang w:eastAsia="ar-SA"/>
        </w:rPr>
        <w:t>.septembrim</w:t>
      </w:r>
      <w:r w:rsidR="00A63017" w:rsidRPr="009236DD">
        <w:rPr>
          <w:rFonts w:ascii="Times New Roman" w:eastAsia="Times New Roman" w:hAnsi="Times New Roman" w:cs="Times New Roman"/>
          <w:color w:val="FF0000"/>
          <w:kern w:val="2"/>
          <w:sz w:val="24"/>
          <w:szCs w:val="24"/>
          <w:lang w:eastAsia="lv-LV"/>
        </w:rPr>
        <w:t xml:space="preserve"> plkst. 1</w:t>
      </w:r>
      <w:r w:rsidR="009236DD" w:rsidRPr="009236DD">
        <w:rPr>
          <w:rFonts w:ascii="Times New Roman" w:eastAsia="Times New Roman" w:hAnsi="Times New Roman" w:cs="Times New Roman"/>
          <w:color w:val="FF0000"/>
          <w:kern w:val="2"/>
          <w:sz w:val="24"/>
          <w:szCs w:val="24"/>
          <w:lang w:eastAsia="lv-LV"/>
        </w:rPr>
        <w:t>4</w:t>
      </w:r>
      <w:r w:rsidR="00A63017" w:rsidRPr="009236DD">
        <w:rPr>
          <w:rFonts w:ascii="Times New Roman" w:eastAsia="Times New Roman" w:hAnsi="Times New Roman" w:cs="Times New Roman"/>
          <w:color w:val="FF0000"/>
          <w:kern w:val="2"/>
          <w:sz w:val="24"/>
          <w:szCs w:val="24"/>
          <w:lang w:eastAsia="lv-LV"/>
        </w:rPr>
        <w:t>.00</w:t>
      </w:r>
      <w:r w:rsidR="00A63017" w:rsidRPr="00A52623">
        <w:rPr>
          <w:rFonts w:ascii="Times New Roman" w:eastAsia="Times New Roman" w:hAnsi="Times New Roman" w:cs="Times New Roman"/>
          <w:kern w:val="2"/>
          <w:sz w:val="24"/>
          <w:szCs w:val="24"/>
          <w:lang w:eastAsia="lv-LV"/>
        </w:rPr>
        <w:t>.</w:t>
      </w:r>
    </w:p>
    <w:p w14:paraId="402130B3" w14:textId="4B3BD620" w:rsidR="00A63017" w:rsidRPr="00A52623" w:rsidRDefault="001F4580" w:rsidP="002A7910">
      <w:pPr>
        <w:tabs>
          <w:tab w:val="num" w:pos="3360"/>
        </w:tabs>
        <w:suppressAutoHyphens/>
        <w:spacing w:after="0" w:line="240" w:lineRule="auto"/>
        <w:jc w:val="both"/>
        <w:rPr>
          <w:rFonts w:ascii="Times New Roman" w:eastAsia="Times New Roman" w:hAnsi="Times New Roman" w:cs="Times New Roman"/>
          <w:kern w:val="2"/>
          <w:sz w:val="24"/>
          <w:szCs w:val="24"/>
          <w:lang w:eastAsia="ar-SA"/>
        </w:rPr>
      </w:pPr>
      <w:r w:rsidRPr="00A52623">
        <w:rPr>
          <w:rFonts w:ascii="Times New Roman" w:eastAsia="Times New Roman" w:hAnsi="Times New Roman" w:cs="Times New Roman"/>
          <w:kern w:val="2"/>
          <w:sz w:val="24"/>
          <w:szCs w:val="24"/>
          <w:lang w:eastAsia="lv-LV"/>
        </w:rPr>
        <w:t>8</w:t>
      </w:r>
      <w:r w:rsidR="00A63017" w:rsidRPr="00A52623">
        <w:rPr>
          <w:rFonts w:ascii="Times New Roman" w:eastAsia="Times New Roman" w:hAnsi="Times New Roman" w:cs="Times New Roman"/>
          <w:kern w:val="2"/>
          <w:sz w:val="24"/>
          <w:szCs w:val="24"/>
          <w:lang w:eastAsia="lv-LV"/>
        </w:rPr>
        <w:t xml:space="preserve">.2. </w:t>
      </w:r>
      <w:r w:rsidR="002A7910" w:rsidRPr="00A52623">
        <w:rPr>
          <w:rFonts w:ascii="Times New Roman" w:eastAsia="Times New Roman" w:hAnsi="Times New Roman" w:cs="Times New Roman"/>
          <w:kern w:val="2"/>
          <w:sz w:val="24"/>
          <w:szCs w:val="24"/>
          <w:lang w:eastAsia="lv-LV"/>
        </w:rPr>
        <w:t xml:space="preserve">Pretendentam </w:t>
      </w:r>
      <w:r w:rsidR="002A7910" w:rsidRPr="00A52623">
        <w:rPr>
          <w:rFonts w:ascii="Times New Roman" w:eastAsia="Times New Roman" w:hAnsi="Times New Roman" w:cs="Times New Roman"/>
          <w:kern w:val="2"/>
          <w:sz w:val="24"/>
          <w:szCs w:val="24"/>
          <w:lang w:eastAsia="ar-SA"/>
        </w:rPr>
        <w:t xml:space="preserve">jāiesniedz  </w:t>
      </w:r>
      <w:r w:rsidR="002A7910" w:rsidRPr="00A52623">
        <w:rPr>
          <w:rFonts w:ascii="Times New Roman" w:eastAsia="Times New Roman" w:hAnsi="Times New Roman" w:cs="Times New Roman"/>
          <w:kern w:val="2"/>
          <w:sz w:val="24"/>
          <w:szCs w:val="24"/>
          <w:u w:val="single"/>
          <w:lang w:eastAsia="ar-SA"/>
        </w:rPr>
        <w:t>rakstisks pieteikums</w:t>
      </w:r>
      <w:r w:rsidR="002A7910" w:rsidRPr="00A52623">
        <w:rPr>
          <w:rFonts w:ascii="Times New Roman" w:eastAsia="Times New Roman" w:hAnsi="Times New Roman" w:cs="Times New Roman"/>
          <w:kern w:val="2"/>
          <w:sz w:val="24"/>
          <w:szCs w:val="24"/>
          <w:lang w:eastAsia="ar-SA"/>
        </w:rPr>
        <w:t xml:space="preserve"> par dalību </w:t>
      </w:r>
      <w:r w:rsidR="006E4310">
        <w:rPr>
          <w:rFonts w:ascii="Times New Roman" w:eastAsia="Times New Roman" w:hAnsi="Times New Roman" w:cs="Times New Roman"/>
          <w:kern w:val="2"/>
          <w:sz w:val="24"/>
          <w:szCs w:val="24"/>
          <w:lang w:eastAsia="ar-SA"/>
        </w:rPr>
        <w:t>cenu aptaujā</w:t>
      </w:r>
      <w:r w:rsidR="002A7910" w:rsidRPr="00A52623">
        <w:rPr>
          <w:rFonts w:ascii="Times New Roman" w:eastAsia="Times New Roman" w:hAnsi="Times New Roman" w:cs="Times New Roman"/>
          <w:kern w:val="2"/>
          <w:sz w:val="24"/>
          <w:szCs w:val="24"/>
          <w:lang w:eastAsia="ar-SA"/>
        </w:rPr>
        <w:t xml:space="preserve">, kas sniedz īsas ziņas par pretendentu  (pretendenta nosaukums, juridiskā adrese, reģistrācijas Nr., kontaktpersonas vārds, uzvārds, tālrunis, fakss, e-pasts – </w:t>
      </w:r>
      <w:r w:rsidR="002A7910" w:rsidRPr="00A52623">
        <w:rPr>
          <w:rFonts w:ascii="Times New Roman" w:eastAsia="Times New Roman" w:hAnsi="Times New Roman" w:cs="Times New Roman"/>
          <w:iCs/>
          <w:kern w:val="2"/>
          <w:sz w:val="24"/>
          <w:szCs w:val="24"/>
          <w:lang w:eastAsia="ar-SA"/>
        </w:rPr>
        <w:t>1.pielikums</w:t>
      </w:r>
      <w:r w:rsidR="002A7910" w:rsidRPr="00A52623">
        <w:rPr>
          <w:rFonts w:ascii="Times New Roman" w:eastAsia="Times New Roman" w:hAnsi="Times New Roman" w:cs="Times New Roman"/>
          <w:kern w:val="2"/>
          <w:sz w:val="24"/>
          <w:szCs w:val="24"/>
          <w:lang w:eastAsia="ar-SA"/>
        </w:rPr>
        <w:t xml:space="preserve">). </w:t>
      </w:r>
      <w:r w:rsidR="00A63017" w:rsidRPr="00A52623">
        <w:rPr>
          <w:rFonts w:ascii="Times New Roman" w:eastAsia="Times New Roman" w:hAnsi="Times New Roman" w:cs="Times New Roman"/>
          <w:kern w:val="2"/>
          <w:sz w:val="24"/>
          <w:szCs w:val="24"/>
          <w:lang w:eastAsia="lv-LV"/>
        </w:rPr>
        <w:t>Piedāvājums par visu iepirkuma apjomu iesniedzams latviešu valodā.</w:t>
      </w:r>
    </w:p>
    <w:p w14:paraId="54562123" w14:textId="58E9D34A" w:rsidR="00A63017" w:rsidRPr="00A52623" w:rsidRDefault="001F4580" w:rsidP="00E972C8">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kern w:val="2"/>
          <w:sz w:val="24"/>
          <w:szCs w:val="24"/>
          <w:lang w:eastAsia="lv-LV"/>
        </w:rPr>
      </w:pPr>
      <w:r w:rsidRPr="00A52623">
        <w:rPr>
          <w:rFonts w:ascii="Times New Roman" w:eastAsia="Times New Roman" w:hAnsi="Times New Roman" w:cs="Times New Roman"/>
          <w:kern w:val="2"/>
          <w:sz w:val="24"/>
          <w:szCs w:val="24"/>
          <w:lang w:eastAsia="lv-LV"/>
        </w:rPr>
        <w:t>8</w:t>
      </w:r>
      <w:r w:rsidR="00A63017" w:rsidRPr="00A52623">
        <w:rPr>
          <w:rFonts w:ascii="Times New Roman" w:eastAsia="Times New Roman" w:hAnsi="Times New Roman" w:cs="Times New Roman"/>
          <w:kern w:val="2"/>
          <w:sz w:val="24"/>
          <w:szCs w:val="24"/>
          <w:lang w:eastAsia="lv-LV"/>
        </w:rPr>
        <w:t xml:space="preserve">.3. </w:t>
      </w:r>
      <w:r w:rsidR="00A63017" w:rsidRPr="00A52623">
        <w:rPr>
          <w:rFonts w:ascii="Times New Roman" w:eastAsia="Times New Roman" w:hAnsi="Times New Roman" w:cs="Times New Roman"/>
          <w:kern w:val="2"/>
          <w:sz w:val="24"/>
          <w:szCs w:val="24"/>
          <w:u w:val="single"/>
          <w:lang w:eastAsia="lv-LV"/>
        </w:rPr>
        <w:t>Tehniskais piedāvājums</w:t>
      </w:r>
      <w:r w:rsidR="00A63017" w:rsidRPr="00A52623">
        <w:rPr>
          <w:rFonts w:ascii="Times New Roman" w:eastAsia="Times New Roman" w:hAnsi="Times New Roman" w:cs="Times New Roman"/>
          <w:kern w:val="2"/>
          <w:sz w:val="24"/>
          <w:szCs w:val="24"/>
          <w:lang w:eastAsia="lv-LV"/>
        </w:rPr>
        <w:t xml:space="preserve"> jāiesniedz atbilstoši tehniskai specifikācijai (</w:t>
      </w:r>
      <w:r w:rsidR="00956DF0" w:rsidRPr="00A52623">
        <w:rPr>
          <w:rFonts w:ascii="Times New Roman" w:eastAsia="Times New Roman" w:hAnsi="Times New Roman" w:cs="Times New Roman"/>
          <w:kern w:val="2"/>
          <w:sz w:val="24"/>
          <w:szCs w:val="24"/>
          <w:lang w:eastAsia="lv-LV"/>
        </w:rPr>
        <w:t>2</w:t>
      </w:r>
      <w:r w:rsidRPr="00A52623">
        <w:rPr>
          <w:rFonts w:ascii="Times New Roman" w:eastAsia="Times New Roman" w:hAnsi="Times New Roman" w:cs="Times New Roman"/>
          <w:kern w:val="2"/>
          <w:sz w:val="24"/>
          <w:szCs w:val="24"/>
          <w:lang w:eastAsia="lv-LV"/>
        </w:rPr>
        <w:t>.</w:t>
      </w:r>
      <w:r w:rsidR="00A63017" w:rsidRPr="00A52623">
        <w:rPr>
          <w:rFonts w:ascii="Times New Roman" w:eastAsia="Times New Roman" w:hAnsi="Times New Roman" w:cs="Times New Roman"/>
          <w:kern w:val="2"/>
          <w:sz w:val="24"/>
          <w:szCs w:val="24"/>
          <w:lang w:eastAsia="lv-LV"/>
        </w:rPr>
        <w:t xml:space="preserve"> </w:t>
      </w:r>
      <w:r w:rsidRPr="00A52623">
        <w:rPr>
          <w:rFonts w:ascii="Times New Roman" w:eastAsia="Times New Roman" w:hAnsi="Times New Roman" w:cs="Times New Roman"/>
          <w:kern w:val="2"/>
          <w:sz w:val="24"/>
          <w:szCs w:val="24"/>
          <w:lang w:eastAsia="lv-LV"/>
        </w:rPr>
        <w:t>pielikums</w:t>
      </w:r>
      <w:r w:rsidR="00A63017" w:rsidRPr="00A52623">
        <w:rPr>
          <w:rFonts w:ascii="Times New Roman" w:eastAsia="Times New Roman" w:hAnsi="Times New Roman" w:cs="Times New Roman"/>
          <w:kern w:val="2"/>
          <w:sz w:val="24"/>
          <w:szCs w:val="24"/>
          <w:lang w:eastAsia="lv-LV"/>
        </w:rPr>
        <w:t>).</w:t>
      </w:r>
    </w:p>
    <w:p w14:paraId="07421AF4" w14:textId="5F0D6803" w:rsidR="00A63017" w:rsidRPr="00A52623" w:rsidRDefault="001F4580" w:rsidP="00E972C8">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kern w:val="2"/>
          <w:sz w:val="24"/>
          <w:szCs w:val="24"/>
          <w:lang w:eastAsia="lv-LV"/>
        </w:rPr>
      </w:pPr>
      <w:r w:rsidRPr="00A52623">
        <w:rPr>
          <w:rFonts w:ascii="Times New Roman" w:eastAsia="Times New Roman" w:hAnsi="Times New Roman" w:cs="Times New Roman"/>
          <w:kern w:val="2"/>
          <w:sz w:val="24"/>
          <w:szCs w:val="24"/>
          <w:lang w:eastAsia="lv-LV"/>
        </w:rPr>
        <w:t>8</w:t>
      </w:r>
      <w:r w:rsidR="00A63017" w:rsidRPr="00A52623">
        <w:rPr>
          <w:rFonts w:ascii="Times New Roman" w:eastAsia="Times New Roman" w:hAnsi="Times New Roman" w:cs="Times New Roman"/>
          <w:kern w:val="2"/>
          <w:sz w:val="24"/>
          <w:szCs w:val="24"/>
          <w:lang w:eastAsia="lv-LV"/>
        </w:rPr>
        <w:t xml:space="preserve">.4. </w:t>
      </w:r>
      <w:r w:rsidR="00A63017" w:rsidRPr="00A52623">
        <w:rPr>
          <w:rFonts w:ascii="Times New Roman" w:eastAsia="Times New Roman" w:hAnsi="Times New Roman" w:cs="Times New Roman"/>
          <w:kern w:val="2"/>
          <w:sz w:val="24"/>
          <w:szCs w:val="24"/>
          <w:u w:val="single"/>
          <w:lang w:eastAsia="lv-LV"/>
        </w:rPr>
        <w:t>Finanšu piedāvājums</w:t>
      </w:r>
      <w:r w:rsidR="00A63017" w:rsidRPr="00A52623">
        <w:rPr>
          <w:rFonts w:ascii="Times New Roman" w:eastAsia="Times New Roman" w:hAnsi="Times New Roman" w:cs="Times New Roman"/>
          <w:kern w:val="2"/>
          <w:sz w:val="24"/>
          <w:szCs w:val="24"/>
          <w:lang w:eastAsia="lv-LV"/>
        </w:rPr>
        <w:t xml:space="preserve"> jāiesniedz atbilstoši norādītajam paraugam (</w:t>
      </w:r>
      <w:r w:rsidR="00956DF0" w:rsidRPr="00A52623">
        <w:rPr>
          <w:rFonts w:ascii="Times New Roman" w:eastAsia="Times New Roman" w:hAnsi="Times New Roman" w:cs="Times New Roman"/>
          <w:kern w:val="2"/>
          <w:sz w:val="24"/>
          <w:szCs w:val="24"/>
          <w:lang w:eastAsia="lv-LV"/>
        </w:rPr>
        <w:t>3</w:t>
      </w:r>
      <w:r w:rsidRPr="00A52623">
        <w:rPr>
          <w:rFonts w:ascii="Times New Roman" w:eastAsia="Times New Roman" w:hAnsi="Times New Roman" w:cs="Times New Roman"/>
          <w:kern w:val="2"/>
          <w:sz w:val="24"/>
          <w:szCs w:val="24"/>
          <w:lang w:eastAsia="lv-LV"/>
        </w:rPr>
        <w:t>.</w:t>
      </w:r>
      <w:r w:rsidR="00A63017" w:rsidRPr="00A52623">
        <w:rPr>
          <w:rFonts w:ascii="Times New Roman" w:eastAsia="Times New Roman" w:hAnsi="Times New Roman" w:cs="Times New Roman"/>
          <w:kern w:val="2"/>
          <w:sz w:val="24"/>
          <w:szCs w:val="24"/>
          <w:lang w:eastAsia="lv-LV"/>
        </w:rPr>
        <w:t xml:space="preserve"> </w:t>
      </w:r>
      <w:r w:rsidRPr="00A52623">
        <w:rPr>
          <w:rFonts w:ascii="Times New Roman" w:eastAsia="Times New Roman" w:hAnsi="Times New Roman" w:cs="Times New Roman"/>
          <w:kern w:val="2"/>
          <w:sz w:val="24"/>
          <w:szCs w:val="24"/>
          <w:lang w:eastAsia="lv-LV"/>
        </w:rPr>
        <w:t>pielikums</w:t>
      </w:r>
      <w:r w:rsidR="00A63017" w:rsidRPr="00A52623">
        <w:rPr>
          <w:rFonts w:ascii="Times New Roman" w:eastAsia="Times New Roman" w:hAnsi="Times New Roman" w:cs="Times New Roman"/>
          <w:kern w:val="2"/>
          <w:sz w:val="24"/>
          <w:szCs w:val="24"/>
          <w:lang w:eastAsia="lv-LV"/>
        </w:rPr>
        <w:t>).</w:t>
      </w:r>
    </w:p>
    <w:p w14:paraId="6DF6B2DA" w14:textId="303E1242" w:rsidR="00A63017" w:rsidRPr="00A52623" w:rsidRDefault="001F4580" w:rsidP="00A52623">
      <w:pPr>
        <w:spacing w:after="0"/>
        <w:ind w:right="-716"/>
        <w:jc w:val="both"/>
        <w:rPr>
          <w:rFonts w:ascii="Times New Roman" w:eastAsia="Times New Roman" w:hAnsi="Times New Roman" w:cs="Times New Roman"/>
          <w:kern w:val="2"/>
          <w:sz w:val="24"/>
          <w:szCs w:val="24"/>
          <w:lang w:eastAsia="lv-LV"/>
        </w:rPr>
      </w:pPr>
      <w:r w:rsidRPr="00A52623">
        <w:rPr>
          <w:rFonts w:ascii="Times New Roman" w:eastAsia="Times New Roman" w:hAnsi="Times New Roman" w:cs="Times New Roman"/>
          <w:kern w:val="2"/>
          <w:sz w:val="24"/>
          <w:szCs w:val="24"/>
          <w:lang w:eastAsia="lv-LV"/>
        </w:rPr>
        <w:t>8</w:t>
      </w:r>
      <w:r w:rsidR="00A63017" w:rsidRPr="00A52623">
        <w:rPr>
          <w:rFonts w:ascii="Times New Roman" w:eastAsia="Times New Roman" w:hAnsi="Times New Roman" w:cs="Times New Roman"/>
          <w:kern w:val="2"/>
          <w:sz w:val="24"/>
          <w:szCs w:val="24"/>
          <w:lang w:eastAsia="lv-LV"/>
        </w:rPr>
        <w:t>.5. SIA “Ozolnieku KSDU” garantē iesniegto piedāvājumu konfidencialitāti.</w:t>
      </w:r>
    </w:p>
    <w:p w14:paraId="2CBA75CE" w14:textId="77777777" w:rsidR="006127F1" w:rsidRPr="00A52623" w:rsidRDefault="006127F1" w:rsidP="006127F1">
      <w:pPr>
        <w:shd w:val="clear" w:color="auto" w:fill="FFFFFF"/>
        <w:suppressAutoHyphens/>
        <w:spacing w:after="0" w:line="240" w:lineRule="auto"/>
        <w:jc w:val="both"/>
        <w:rPr>
          <w:rFonts w:ascii="Times New Roman" w:eastAsia="Times New Roman" w:hAnsi="Times New Roman" w:cs="Times New Roman"/>
          <w:b/>
          <w:bCs/>
          <w:kern w:val="2"/>
          <w:sz w:val="24"/>
          <w:szCs w:val="24"/>
          <w:lang w:eastAsia="lv-LV"/>
        </w:rPr>
      </w:pPr>
    </w:p>
    <w:p w14:paraId="084639C1" w14:textId="35463DCA" w:rsidR="006127F1" w:rsidRPr="009236DD" w:rsidRDefault="006127F1" w:rsidP="00E972C8">
      <w:pPr>
        <w:shd w:val="clear" w:color="auto" w:fill="FFFFFF"/>
        <w:suppressAutoHyphens/>
        <w:spacing w:after="0" w:line="240" w:lineRule="auto"/>
        <w:rPr>
          <w:rFonts w:ascii="Times New Roman" w:eastAsia="Times New Roman" w:hAnsi="Times New Roman" w:cs="Times New Roman"/>
          <w:color w:val="FF0000"/>
          <w:kern w:val="2"/>
          <w:sz w:val="24"/>
          <w:szCs w:val="24"/>
          <w:lang w:eastAsia="lv-LV"/>
        </w:rPr>
      </w:pPr>
      <w:r w:rsidRPr="00A52623">
        <w:rPr>
          <w:rFonts w:ascii="Times New Roman" w:eastAsia="Times New Roman" w:hAnsi="Times New Roman" w:cs="Times New Roman"/>
          <w:b/>
          <w:bCs/>
          <w:kern w:val="2"/>
          <w:sz w:val="24"/>
          <w:szCs w:val="24"/>
          <w:lang w:eastAsia="lv-LV"/>
        </w:rPr>
        <w:t xml:space="preserve">9. </w:t>
      </w:r>
      <w:r w:rsidR="001F4580" w:rsidRPr="00A52623">
        <w:rPr>
          <w:rFonts w:ascii="Times New Roman" w:eastAsia="Times New Roman" w:hAnsi="Times New Roman" w:cs="Times New Roman"/>
          <w:b/>
          <w:bCs/>
          <w:kern w:val="2"/>
          <w:sz w:val="24"/>
          <w:szCs w:val="24"/>
          <w:lang w:eastAsia="lv-LV"/>
        </w:rPr>
        <w:tab/>
      </w:r>
      <w:r w:rsidRPr="00A52623">
        <w:rPr>
          <w:rFonts w:ascii="Times New Roman" w:eastAsia="Times New Roman" w:hAnsi="Times New Roman" w:cs="Times New Roman"/>
          <w:b/>
          <w:bCs/>
          <w:kern w:val="2"/>
          <w:sz w:val="24"/>
          <w:szCs w:val="24"/>
          <w:lang w:eastAsia="lv-LV"/>
        </w:rPr>
        <w:t>Piedāvājuma izvēles kritērijs</w:t>
      </w:r>
      <w:r w:rsidRPr="00A52623">
        <w:rPr>
          <w:rFonts w:ascii="Times New Roman" w:eastAsia="Times New Roman" w:hAnsi="Times New Roman" w:cs="Times New Roman"/>
          <w:kern w:val="2"/>
          <w:sz w:val="24"/>
          <w:szCs w:val="24"/>
          <w:lang w:eastAsia="lv-LV"/>
        </w:rPr>
        <w:t xml:space="preserve"> – </w:t>
      </w:r>
      <w:r w:rsidRPr="009236DD">
        <w:rPr>
          <w:rFonts w:ascii="Times New Roman" w:eastAsia="Times New Roman" w:hAnsi="Times New Roman" w:cs="Times New Roman"/>
          <w:color w:val="FF0000"/>
          <w:kern w:val="2"/>
          <w:sz w:val="24"/>
          <w:szCs w:val="24"/>
          <w:u w:val="single"/>
          <w:lang w:eastAsia="lv-LV"/>
        </w:rPr>
        <w:t xml:space="preserve">piedāvājums ar viszemāko </w:t>
      </w:r>
      <w:r w:rsidR="009236DD" w:rsidRPr="009236DD">
        <w:rPr>
          <w:rFonts w:ascii="Times New Roman" w:eastAsia="Times New Roman" w:hAnsi="Times New Roman" w:cs="Times New Roman"/>
          <w:color w:val="FF0000"/>
          <w:kern w:val="2"/>
          <w:sz w:val="24"/>
          <w:szCs w:val="24"/>
          <w:u w:val="single"/>
          <w:lang w:eastAsia="lv-LV"/>
        </w:rPr>
        <w:t xml:space="preserve">dabasgāzes </w:t>
      </w:r>
      <w:r w:rsidRPr="009236DD">
        <w:rPr>
          <w:rFonts w:ascii="Times New Roman" w:eastAsia="Times New Roman" w:hAnsi="Times New Roman" w:cs="Times New Roman"/>
          <w:color w:val="FF0000"/>
          <w:kern w:val="2"/>
          <w:sz w:val="24"/>
          <w:szCs w:val="24"/>
          <w:u w:val="single"/>
          <w:lang w:eastAsia="lv-LV"/>
        </w:rPr>
        <w:t>cenu (bez PVN)</w:t>
      </w:r>
      <w:r w:rsidR="009236DD" w:rsidRPr="009236DD">
        <w:rPr>
          <w:rFonts w:ascii="Times New Roman" w:eastAsia="Times New Roman" w:hAnsi="Times New Roman" w:cs="Times New Roman"/>
          <w:color w:val="FF0000"/>
          <w:kern w:val="2"/>
          <w:sz w:val="24"/>
          <w:szCs w:val="24"/>
          <w:u w:val="single"/>
          <w:lang w:eastAsia="lv-LV"/>
        </w:rPr>
        <w:t xml:space="preserve"> par 1MW/h</w:t>
      </w:r>
      <w:r w:rsidRPr="009236DD">
        <w:rPr>
          <w:rFonts w:ascii="Times New Roman" w:eastAsia="Times New Roman" w:hAnsi="Times New Roman" w:cs="Times New Roman"/>
          <w:color w:val="FF0000"/>
          <w:kern w:val="2"/>
          <w:sz w:val="24"/>
          <w:szCs w:val="24"/>
          <w:lang w:eastAsia="lv-LV"/>
        </w:rPr>
        <w:t xml:space="preserve">. </w:t>
      </w:r>
    </w:p>
    <w:p w14:paraId="0DDD3F4C" w14:textId="77777777" w:rsidR="00E972C8" w:rsidRPr="00A52623" w:rsidRDefault="00E972C8" w:rsidP="00E972C8">
      <w:pPr>
        <w:shd w:val="clear" w:color="auto" w:fill="FFFFFF"/>
        <w:suppressAutoHyphens/>
        <w:spacing w:after="0" w:line="240" w:lineRule="auto"/>
        <w:rPr>
          <w:rFonts w:ascii="Helvetica Neue" w:eastAsia="Times New Roman" w:hAnsi="Helvetica Neue" w:cs="Times New Roman"/>
          <w:kern w:val="2"/>
          <w:sz w:val="24"/>
          <w:szCs w:val="24"/>
          <w:lang w:eastAsia="lv-LV"/>
        </w:rPr>
      </w:pPr>
    </w:p>
    <w:p w14:paraId="38AAE962" w14:textId="50D3973F" w:rsidR="00E972C8" w:rsidRPr="00A52623" w:rsidRDefault="006127F1" w:rsidP="00E972C8">
      <w:pPr>
        <w:shd w:val="clear" w:color="auto" w:fill="FFFFFF"/>
        <w:suppressAutoHyphens/>
        <w:spacing w:after="0" w:line="240" w:lineRule="auto"/>
        <w:rPr>
          <w:rFonts w:ascii="Times New Roman" w:eastAsia="Times New Roman" w:hAnsi="Times New Roman" w:cs="Times New Roman"/>
          <w:b/>
          <w:bCs/>
          <w:kern w:val="2"/>
          <w:sz w:val="24"/>
          <w:szCs w:val="24"/>
          <w:lang w:eastAsia="lv-LV"/>
        </w:rPr>
      </w:pPr>
      <w:r w:rsidRPr="00A52623">
        <w:rPr>
          <w:rFonts w:ascii="Times New Roman" w:eastAsia="Times New Roman" w:hAnsi="Times New Roman" w:cs="Times New Roman"/>
          <w:b/>
          <w:bCs/>
          <w:kern w:val="2"/>
          <w:sz w:val="24"/>
          <w:szCs w:val="24"/>
          <w:lang w:eastAsia="lv-LV"/>
        </w:rPr>
        <w:t xml:space="preserve">10. </w:t>
      </w:r>
      <w:r w:rsidR="00E972C8" w:rsidRPr="00A52623">
        <w:rPr>
          <w:rFonts w:ascii="Times New Roman" w:eastAsia="Times New Roman" w:hAnsi="Times New Roman" w:cs="Times New Roman"/>
          <w:b/>
          <w:bCs/>
          <w:kern w:val="2"/>
          <w:sz w:val="24"/>
          <w:szCs w:val="24"/>
          <w:lang w:eastAsia="lv-LV"/>
        </w:rPr>
        <w:tab/>
        <w:t>Piedāvājuma vērtēšana un izvēle</w:t>
      </w:r>
      <w:r w:rsidR="00956DF0" w:rsidRPr="00A52623">
        <w:rPr>
          <w:rFonts w:ascii="Times New Roman" w:eastAsia="Times New Roman" w:hAnsi="Times New Roman" w:cs="Times New Roman"/>
          <w:b/>
          <w:bCs/>
          <w:kern w:val="2"/>
          <w:sz w:val="24"/>
          <w:szCs w:val="24"/>
          <w:lang w:eastAsia="lv-LV"/>
        </w:rPr>
        <w:t>:</w:t>
      </w:r>
    </w:p>
    <w:p w14:paraId="0A983251" w14:textId="0E3502B9" w:rsidR="00E972C8" w:rsidRPr="00A52623" w:rsidRDefault="00E972C8" w:rsidP="00E972C8">
      <w:pPr>
        <w:shd w:val="clear" w:color="auto" w:fill="FFFFFF"/>
        <w:suppressAutoHyphens/>
        <w:spacing w:after="0" w:line="240" w:lineRule="auto"/>
        <w:jc w:val="both"/>
        <w:rPr>
          <w:rFonts w:ascii="Times New Roman" w:eastAsia="Times New Roman" w:hAnsi="Times New Roman" w:cs="Times New Roman"/>
          <w:kern w:val="2"/>
          <w:sz w:val="24"/>
          <w:szCs w:val="24"/>
          <w:lang w:eastAsia="lv-LV"/>
        </w:rPr>
      </w:pPr>
      <w:r w:rsidRPr="00A52623">
        <w:rPr>
          <w:rFonts w:ascii="Times New Roman" w:eastAsia="Times New Roman" w:hAnsi="Times New Roman" w:cs="Times New Roman"/>
          <w:kern w:val="2"/>
          <w:sz w:val="24"/>
          <w:szCs w:val="24"/>
          <w:lang w:eastAsia="lv-LV"/>
        </w:rPr>
        <w:t>10.1. Piedāvājumu vērtēšanas laikā komisija pārbauda pretendentu atbilstību noteiktajām pretendentu kvalifikācijas prasībām</w:t>
      </w:r>
      <w:r w:rsidR="00DD1440">
        <w:rPr>
          <w:rFonts w:ascii="Times New Roman" w:eastAsia="Times New Roman" w:hAnsi="Times New Roman" w:cs="Times New Roman"/>
          <w:kern w:val="2"/>
          <w:sz w:val="24"/>
          <w:szCs w:val="24"/>
          <w:lang w:eastAsia="lv-LV"/>
        </w:rPr>
        <w:t>, ievērojot Sabiedrisko pakalpojumu sniedzēju iepirkumu likuma 48.pantā noteikto</w:t>
      </w:r>
      <w:r w:rsidRPr="00A52623">
        <w:rPr>
          <w:rFonts w:ascii="Times New Roman" w:eastAsia="Times New Roman" w:hAnsi="Times New Roman" w:cs="Times New Roman"/>
          <w:kern w:val="2"/>
          <w:sz w:val="24"/>
          <w:szCs w:val="24"/>
          <w:lang w:eastAsia="lv-LV"/>
        </w:rPr>
        <w:t xml:space="preserve">, kā arī pārbauda piedāvājuma atbilstību </w:t>
      </w:r>
      <w:r w:rsidR="006E4310">
        <w:rPr>
          <w:rFonts w:ascii="Times New Roman" w:eastAsia="Times New Roman" w:hAnsi="Times New Roman" w:cs="Times New Roman"/>
          <w:kern w:val="2"/>
          <w:sz w:val="24"/>
          <w:szCs w:val="24"/>
          <w:lang w:eastAsia="lv-LV"/>
        </w:rPr>
        <w:t>cenu aptaujas</w:t>
      </w:r>
      <w:r w:rsidRPr="00A52623">
        <w:rPr>
          <w:rFonts w:ascii="Times New Roman" w:eastAsia="Times New Roman" w:hAnsi="Times New Roman" w:cs="Times New Roman"/>
          <w:kern w:val="2"/>
          <w:sz w:val="24"/>
          <w:szCs w:val="24"/>
          <w:lang w:eastAsia="lv-LV"/>
        </w:rPr>
        <w:t xml:space="preserve"> nosacījumiem. Vērtējot pretendenta piedāvājumu, pasūtītājs pārbauda tajā esošas informācijas atbilstību pasūtītāja izvirzītajām prasībām. Neatbilstoši piedāvājumi tiek noraidīti.</w:t>
      </w:r>
    </w:p>
    <w:p w14:paraId="66CFB26C" w14:textId="3023FF4E" w:rsidR="00E972C8" w:rsidRPr="00A52623" w:rsidRDefault="00E972C8" w:rsidP="00E972C8">
      <w:pPr>
        <w:shd w:val="clear" w:color="auto" w:fill="FFFFFF"/>
        <w:suppressAutoHyphens/>
        <w:spacing w:after="0" w:line="240" w:lineRule="auto"/>
        <w:jc w:val="both"/>
        <w:rPr>
          <w:rFonts w:ascii="Times New Roman" w:eastAsia="Times New Roman" w:hAnsi="Times New Roman" w:cs="Times New Roman"/>
          <w:kern w:val="2"/>
          <w:sz w:val="24"/>
          <w:szCs w:val="24"/>
          <w:lang w:eastAsia="lv-LV"/>
        </w:rPr>
      </w:pPr>
      <w:r w:rsidRPr="00A52623">
        <w:rPr>
          <w:rFonts w:ascii="Times New Roman" w:eastAsia="Times New Roman" w:hAnsi="Times New Roman" w:cs="Times New Roman"/>
          <w:kern w:val="2"/>
          <w:sz w:val="24"/>
          <w:szCs w:val="24"/>
          <w:lang w:eastAsia="lv-LV"/>
        </w:rPr>
        <w:t xml:space="preserve">10.2. Pretendentu piedāvājumu pārbaudes laikā komisija noskaidro pretendenta kompetenci un atbilstību pasūtītāja prasībām pēc dokumentiem, kas pretendentam jāiesniedz saskaņā ar šīs </w:t>
      </w:r>
      <w:r w:rsidR="006E4310">
        <w:rPr>
          <w:rFonts w:ascii="Times New Roman" w:eastAsia="Times New Roman" w:hAnsi="Times New Roman" w:cs="Times New Roman"/>
          <w:kern w:val="2"/>
          <w:sz w:val="24"/>
          <w:szCs w:val="24"/>
          <w:lang w:eastAsia="lv-LV"/>
        </w:rPr>
        <w:t>Cenu aptaujas</w:t>
      </w:r>
      <w:r w:rsidRPr="00A52623">
        <w:rPr>
          <w:rFonts w:ascii="Times New Roman" w:eastAsia="Times New Roman" w:hAnsi="Times New Roman" w:cs="Times New Roman"/>
          <w:kern w:val="2"/>
          <w:sz w:val="24"/>
          <w:szCs w:val="24"/>
          <w:lang w:eastAsia="lv-LV"/>
        </w:rPr>
        <w:t xml:space="preserve"> nosacījumiem, kā arī no publiskajā apritē esošās pasūtītāja iegūtās informācijas.</w:t>
      </w:r>
    </w:p>
    <w:p w14:paraId="26AFF50D" w14:textId="4AEAE955" w:rsidR="00E972C8" w:rsidRPr="00A52623" w:rsidRDefault="00E972C8" w:rsidP="00E972C8">
      <w:pPr>
        <w:shd w:val="clear" w:color="auto" w:fill="FFFFFF"/>
        <w:suppressAutoHyphens/>
        <w:spacing w:after="0" w:line="240" w:lineRule="auto"/>
        <w:jc w:val="both"/>
        <w:rPr>
          <w:rFonts w:ascii="Times New Roman" w:eastAsia="Times New Roman" w:hAnsi="Times New Roman" w:cs="Times New Roman"/>
          <w:kern w:val="2"/>
          <w:sz w:val="24"/>
          <w:szCs w:val="24"/>
          <w:lang w:eastAsia="lv-LV"/>
        </w:rPr>
      </w:pPr>
      <w:r w:rsidRPr="00A52623">
        <w:rPr>
          <w:rFonts w:ascii="Times New Roman" w:eastAsia="Times New Roman" w:hAnsi="Times New Roman" w:cs="Times New Roman"/>
          <w:kern w:val="2"/>
          <w:sz w:val="24"/>
          <w:szCs w:val="24"/>
          <w:lang w:eastAsia="lv-LV"/>
        </w:rPr>
        <w:lastRenderedPageBreak/>
        <w:t>10.3. Ja pretendenta piedāvājums neatbilst kādai pasūtītāja izvirzītajai prasībai, komisija tā piedāvājumu tālāk neizskata un pretendentu izslēdz no turpmākās dalības.</w:t>
      </w:r>
    </w:p>
    <w:p w14:paraId="332F31DE" w14:textId="2BC0D493" w:rsidR="00E972C8" w:rsidRPr="00A52623" w:rsidRDefault="00E972C8" w:rsidP="00E972C8">
      <w:pPr>
        <w:shd w:val="clear" w:color="auto" w:fill="FFFFFF"/>
        <w:suppressAutoHyphens/>
        <w:spacing w:after="0" w:line="240" w:lineRule="auto"/>
        <w:jc w:val="both"/>
        <w:rPr>
          <w:rFonts w:ascii="Times New Roman" w:eastAsia="Times New Roman" w:hAnsi="Times New Roman" w:cs="Times New Roman"/>
          <w:kern w:val="2"/>
          <w:sz w:val="24"/>
          <w:szCs w:val="24"/>
          <w:lang w:eastAsia="lv-LV"/>
        </w:rPr>
      </w:pPr>
      <w:r w:rsidRPr="00A52623">
        <w:rPr>
          <w:rFonts w:ascii="Times New Roman" w:eastAsia="Times New Roman" w:hAnsi="Times New Roman" w:cs="Times New Roman"/>
          <w:kern w:val="2"/>
          <w:sz w:val="24"/>
          <w:szCs w:val="24"/>
          <w:lang w:eastAsia="lv-LV"/>
        </w:rPr>
        <w:t>10.4. Ja pretendenta piedāvājums skaidri, viennozīmīgi un nepārprotami neatspoguļo</w:t>
      </w:r>
      <w:r w:rsidR="00956DF0" w:rsidRPr="00A52623">
        <w:rPr>
          <w:rFonts w:ascii="Times New Roman" w:eastAsia="Times New Roman" w:hAnsi="Times New Roman" w:cs="Times New Roman"/>
          <w:kern w:val="2"/>
          <w:sz w:val="24"/>
          <w:szCs w:val="24"/>
          <w:lang w:eastAsia="lv-LV"/>
        </w:rPr>
        <w:t xml:space="preserve"> </w:t>
      </w:r>
      <w:r w:rsidRPr="00A52623">
        <w:rPr>
          <w:rFonts w:ascii="Times New Roman" w:eastAsia="Times New Roman" w:hAnsi="Times New Roman" w:cs="Times New Roman"/>
          <w:kern w:val="2"/>
          <w:sz w:val="24"/>
          <w:szCs w:val="24"/>
          <w:lang w:eastAsia="lv-LV"/>
        </w:rPr>
        <w:t>izvirzīto prasību izpildi, komisija šo piedāvājumu noraida un tālāk neizskata.</w:t>
      </w:r>
    </w:p>
    <w:p w14:paraId="67AC01CF" w14:textId="10A06422" w:rsidR="00E972C8" w:rsidRPr="00A52623" w:rsidRDefault="00E972C8" w:rsidP="00E972C8">
      <w:pPr>
        <w:shd w:val="clear" w:color="auto" w:fill="FFFFFF"/>
        <w:suppressAutoHyphens/>
        <w:spacing w:after="0" w:line="240" w:lineRule="auto"/>
        <w:jc w:val="both"/>
        <w:rPr>
          <w:rFonts w:ascii="Times New Roman" w:eastAsia="Times New Roman" w:hAnsi="Times New Roman" w:cs="Times New Roman"/>
          <w:kern w:val="2"/>
          <w:sz w:val="24"/>
          <w:szCs w:val="24"/>
          <w:lang w:eastAsia="lv-LV"/>
        </w:rPr>
      </w:pPr>
      <w:r w:rsidRPr="00A52623">
        <w:rPr>
          <w:rFonts w:ascii="Times New Roman" w:eastAsia="Times New Roman" w:hAnsi="Times New Roman" w:cs="Times New Roman"/>
          <w:kern w:val="2"/>
          <w:sz w:val="24"/>
          <w:szCs w:val="24"/>
          <w:lang w:eastAsia="lv-LV"/>
        </w:rPr>
        <w:t>10.5. Piedāvājumu vērtēšanas laikā komisija pārbauda, vai piedāvājumos nav</w:t>
      </w:r>
      <w:r w:rsidR="00956DF0" w:rsidRPr="00A52623">
        <w:rPr>
          <w:rFonts w:ascii="Times New Roman" w:eastAsia="Times New Roman" w:hAnsi="Times New Roman" w:cs="Times New Roman"/>
          <w:kern w:val="2"/>
          <w:sz w:val="24"/>
          <w:szCs w:val="24"/>
          <w:lang w:eastAsia="lv-LV"/>
        </w:rPr>
        <w:t xml:space="preserve"> </w:t>
      </w:r>
      <w:r w:rsidRPr="00A52623">
        <w:rPr>
          <w:rFonts w:ascii="Times New Roman" w:eastAsia="Times New Roman" w:hAnsi="Times New Roman" w:cs="Times New Roman"/>
          <w:kern w:val="2"/>
          <w:sz w:val="24"/>
          <w:szCs w:val="24"/>
          <w:lang w:eastAsia="lv-LV"/>
        </w:rPr>
        <w:t>aritmētisko kļūdu. Ja kļūdas tiek konstatētas, komisija tās izlabo.</w:t>
      </w:r>
    </w:p>
    <w:p w14:paraId="0D683807" w14:textId="0CF786FB" w:rsidR="00E972C8" w:rsidRPr="00A52623" w:rsidRDefault="00E972C8" w:rsidP="00E972C8">
      <w:pPr>
        <w:shd w:val="clear" w:color="auto" w:fill="FFFFFF"/>
        <w:suppressAutoHyphens/>
        <w:spacing w:after="0" w:line="240" w:lineRule="auto"/>
        <w:jc w:val="both"/>
        <w:rPr>
          <w:rFonts w:ascii="Times New Roman" w:eastAsia="Times New Roman" w:hAnsi="Times New Roman" w:cs="Times New Roman"/>
          <w:kern w:val="2"/>
          <w:sz w:val="24"/>
          <w:szCs w:val="24"/>
          <w:lang w:eastAsia="lv-LV"/>
        </w:rPr>
      </w:pPr>
      <w:r w:rsidRPr="00A52623">
        <w:rPr>
          <w:rFonts w:ascii="Times New Roman" w:eastAsia="Times New Roman" w:hAnsi="Times New Roman" w:cs="Times New Roman"/>
          <w:kern w:val="2"/>
          <w:sz w:val="24"/>
          <w:szCs w:val="24"/>
          <w:lang w:eastAsia="lv-LV"/>
        </w:rPr>
        <w:t xml:space="preserve">10.6. Iepirkumu komisija izvēlas 1 </w:t>
      </w:r>
      <w:r w:rsidR="00956DF0" w:rsidRPr="00A52623">
        <w:rPr>
          <w:rFonts w:ascii="Times New Roman" w:eastAsia="Times New Roman" w:hAnsi="Times New Roman" w:cs="Times New Roman"/>
          <w:kern w:val="2"/>
          <w:sz w:val="24"/>
          <w:szCs w:val="24"/>
          <w:lang w:eastAsia="lv-LV"/>
        </w:rPr>
        <w:t xml:space="preserve">( vienu) </w:t>
      </w:r>
      <w:r w:rsidRPr="00A52623">
        <w:rPr>
          <w:rFonts w:ascii="Times New Roman" w:eastAsia="Times New Roman" w:hAnsi="Times New Roman" w:cs="Times New Roman"/>
          <w:kern w:val="2"/>
          <w:sz w:val="24"/>
          <w:szCs w:val="24"/>
          <w:lang w:eastAsia="lv-LV"/>
        </w:rPr>
        <w:t>vislētāko piedāvājumu no piedāvājumiem, kas atbilst šaj</w:t>
      </w:r>
      <w:r w:rsidR="00956DF0" w:rsidRPr="00A52623">
        <w:rPr>
          <w:rFonts w:ascii="Times New Roman" w:eastAsia="Times New Roman" w:hAnsi="Times New Roman" w:cs="Times New Roman"/>
          <w:kern w:val="2"/>
          <w:sz w:val="24"/>
          <w:szCs w:val="24"/>
          <w:lang w:eastAsia="lv-LV"/>
        </w:rPr>
        <w:t>os nosacījumos</w:t>
      </w:r>
      <w:r w:rsidRPr="00A52623">
        <w:rPr>
          <w:rFonts w:ascii="Times New Roman" w:eastAsia="Times New Roman" w:hAnsi="Times New Roman" w:cs="Times New Roman"/>
          <w:kern w:val="2"/>
          <w:sz w:val="24"/>
          <w:szCs w:val="24"/>
          <w:lang w:eastAsia="lv-LV"/>
        </w:rPr>
        <w:t xml:space="preserve"> norādīt</w:t>
      </w:r>
      <w:r w:rsidR="00956DF0" w:rsidRPr="00A52623">
        <w:rPr>
          <w:rFonts w:ascii="Times New Roman" w:eastAsia="Times New Roman" w:hAnsi="Times New Roman" w:cs="Times New Roman"/>
          <w:kern w:val="2"/>
          <w:sz w:val="24"/>
          <w:szCs w:val="24"/>
          <w:lang w:eastAsia="lv-LV"/>
        </w:rPr>
        <w:t>ā</w:t>
      </w:r>
      <w:r w:rsidR="006E4310">
        <w:rPr>
          <w:rFonts w:ascii="Times New Roman" w:eastAsia="Times New Roman" w:hAnsi="Times New Roman" w:cs="Times New Roman"/>
          <w:kern w:val="2"/>
          <w:sz w:val="24"/>
          <w:szCs w:val="24"/>
          <w:lang w:eastAsia="lv-LV"/>
        </w:rPr>
        <w:t>m</w:t>
      </w:r>
      <w:r w:rsidRPr="00A52623">
        <w:rPr>
          <w:rFonts w:ascii="Times New Roman" w:eastAsia="Times New Roman" w:hAnsi="Times New Roman" w:cs="Times New Roman"/>
          <w:kern w:val="2"/>
          <w:sz w:val="24"/>
          <w:szCs w:val="24"/>
          <w:lang w:eastAsia="lv-LV"/>
        </w:rPr>
        <w:t xml:space="preserve"> pa</w:t>
      </w:r>
      <w:r w:rsidR="00956DF0" w:rsidRPr="00A52623">
        <w:rPr>
          <w:rFonts w:ascii="Times New Roman" w:eastAsia="Times New Roman" w:hAnsi="Times New Roman" w:cs="Times New Roman"/>
          <w:kern w:val="2"/>
          <w:sz w:val="24"/>
          <w:szCs w:val="24"/>
          <w:lang w:eastAsia="lv-LV"/>
        </w:rPr>
        <w:t>sūtītāja</w:t>
      </w:r>
      <w:r w:rsidRPr="00A52623">
        <w:rPr>
          <w:rFonts w:ascii="Times New Roman" w:eastAsia="Times New Roman" w:hAnsi="Times New Roman" w:cs="Times New Roman"/>
          <w:kern w:val="2"/>
          <w:sz w:val="24"/>
          <w:szCs w:val="24"/>
          <w:lang w:eastAsia="lv-LV"/>
        </w:rPr>
        <w:t xml:space="preserve"> prasīb</w:t>
      </w:r>
      <w:r w:rsidR="006E4310">
        <w:rPr>
          <w:rFonts w:ascii="Times New Roman" w:eastAsia="Times New Roman" w:hAnsi="Times New Roman" w:cs="Times New Roman"/>
          <w:kern w:val="2"/>
          <w:sz w:val="24"/>
          <w:szCs w:val="24"/>
          <w:lang w:eastAsia="lv-LV"/>
        </w:rPr>
        <w:t>ām</w:t>
      </w:r>
      <w:r w:rsidRPr="00A52623">
        <w:rPr>
          <w:rFonts w:ascii="Times New Roman" w:eastAsia="Times New Roman" w:hAnsi="Times New Roman" w:cs="Times New Roman"/>
          <w:kern w:val="2"/>
          <w:sz w:val="24"/>
          <w:szCs w:val="24"/>
          <w:lang w:eastAsia="lv-LV"/>
        </w:rPr>
        <w:t>.</w:t>
      </w:r>
    </w:p>
    <w:p w14:paraId="3C6A7D81" w14:textId="77777777" w:rsidR="00E972C8" w:rsidRPr="00A52623" w:rsidRDefault="00E972C8" w:rsidP="00E972C8">
      <w:pPr>
        <w:shd w:val="clear" w:color="auto" w:fill="FFFFFF"/>
        <w:suppressAutoHyphens/>
        <w:spacing w:after="0" w:line="240" w:lineRule="auto"/>
        <w:jc w:val="both"/>
        <w:rPr>
          <w:rFonts w:ascii="Times New Roman" w:eastAsia="Times New Roman" w:hAnsi="Times New Roman" w:cs="Times New Roman"/>
          <w:kern w:val="2"/>
          <w:sz w:val="24"/>
          <w:szCs w:val="24"/>
          <w:lang w:eastAsia="lv-LV"/>
        </w:rPr>
      </w:pPr>
    </w:p>
    <w:p w14:paraId="09225365" w14:textId="487BCF7C" w:rsidR="006127F1" w:rsidRPr="00A52623" w:rsidRDefault="00956DF0" w:rsidP="00E972C8">
      <w:pPr>
        <w:shd w:val="clear" w:color="auto" w:fill="FFFFFF"/>
        <w:suppressAutoHyphens/>
        <w:spacing w:after="0" w:line="240" w:lineRule="auto"/>
        <w:rPr>
          <w:rFonts w:ascii="Helvetica Neue" w:eastAsia="Times New Roman" w:hAnsi="Helvetica Neue" w:cs="Times New Roman"/>
          <w:kern w:val="2"/>
          <w:sz w:val="24"/>
          <w:szCs w:val="24"/>
          <w:lang w:eastAsia="lv-LV"/>
        </w:rPr>
      </w:pPr>
      <w:r w:rsidRPr="00A52623">
        <w:rPr>
          <w:rFonts w:ascii="Times New Roman" w:eastAsia="Times New Roman" w:hAnsi="Times New Roman" w:cs="Times New Roman"/>
          <w:b/>
          <w:bCs/>
          <w:kern w:val="2"/>
          <w:sz w:val="24"/>
          <w:szCs w:val="24"/>
          <w:lang w:eastAsia="lv-LV"/>
        </w:rPr>
        <w:t xml:space="preserve">11. </w:t>
      </w:r>
      <w:r w:rsidRPr="00A52623">
        <w:rPr>
          <w:rFonts w:ascii="Times New Roman" w:eastAsia="Times New Roman" w:hAnsi="Times New Roman" w:cs="Times New Roman"/>
          <w:b/>
          <w:bCs/>
          <w:kern w:val="2"/>
          <w:sz w:val="24"/>
          <w:szCs w:val="24"/>
          <w:lang w:eastAsia="lv-LV"/>
        </w:rPr>
        <w:tab/>
      </w:r>
      <w:r w:rsidR="006127F1" w:rsidRPr="00A52623">
        <w:rPr>
          <w:rFonts w:ascii="Times New Roman" w:eastAsia="Times New Roman" w:hAnsi="Times New Roman" w:cs="Times New Roman"/>
          <w:b/>
          <w:bCs/>
          <w:kern w:val="2"/>
          <w:sz w:val="24"/>
          <w:szCs w:val="24"/>
          <w:lang w:eastAsia="lv-LV"/>
        </w:rPr>
        <w:t>Pakalpojuma līguma noslēgšana</w:t>
      </w:r>
      <w:r w:rsidRPr="00A52623">
        <w:rPr>
          <w:rFonts w:ascii="Times New Roman" w:eastAsia="Times New Roman" w:hAnsi="Times New Roman" w:cs="Times New Roman"/>
          <w:b/>
          <w:bCs/>
          <w:kern w:val="2"/>
          <w:sz w:val="24"/>
          <w:szCs w:val="24"/>
          <w:lang w:eastAsia="lv-LV"/>
        </w:rPr>
        <w:t>.</w:t>
      </w:r>
    </w:p>
    <w:p w14:paraId="04E5F89A" w14:textId="2A5B58AA" w:rsidR="006127F1" w:rsidRPr="00A52623" w:rsidRDefault="006127F1" w:rsidP="00956DF0">
      <w:pPr>
        <w:shd w:val="clear" w:color="auto" w:fill="FFFFFF"/>
        <w:suppressAutoHyphens/>
        <w:spacing w:after="0" w:line="240" w:lineRule="auto"/>
        <w:jc w:val="both"/>
        <w:rPr>
          <w:rFonts w:ascii="Times New Roman" w:eastAsia="Times New Roman" w:hAnsi="Times New Roman" w:cs="Times New Roman"/>
          <w:kern w:val="2"/>
          <w:sz w:val="24"/>
          <w:szCs w:val="24"/>
          <w:lang w:eastAsia="lv-LV"/>
        </w:rPr>
      </w:pPr>
      <w:r w:rsidRPr="00A52623">
        <w:rPr>
          <w:rFonts w:ascii="Times New Roman" w:eastAsia="Times New Roman" w:hAnsi="Times New Roman" w:cs="Times New Roman"/>
          <w:kern w:val="2"/>
          <w:sz w:val="24"/>
          <w:szCs w:val="24"/>
          <w:lang w:eastAsia="lv-LV"/>
        </w:rPr>
        <w:t xml:space="preserve">Pasūtītājs ar uzvarējušo Pretendentu, pamatojoties uz iesniegto </w:t>
      </w:r>
      <w:r w:rsidR="00956DF0" w:rsidRPr="00A52623">
        <w:rPr>
          <w:rFonts w:ascii="Times New Roman" w:eastAsia="Times New Roman" w:hAnsi="Times New Roman" w:cs="Times New Roman"/>
          <w:kern w:val="2"/>
          <w:sz w:val="24"/>
          <w:szCs w:val="24"/>
          <w:lang w:eastAsia="lv-LV"/>
        </w:rPr>
        <w:t xml:space="preserve">finanšu </w:t>
      </w:r>
      <w:r w:rsidRPr="00A52623">
        <w:rPr>
          <w:rFonts w:ascii="Times New Roman" w:eastAsia="Times New Roman" w:hAnsi="Times New Roman" w:cs="Times New Roman"/>
          <w:kern w:val="2"/>
          <w:sz w:val="24"/>
          <w:szCs w:val="24"/>
          <w:lang w:eastAsia="lv-LV"/>
        </w:rPr>
        <w:t xml:space="preserve">piedāvājumu, saskaņā ar </w:t>
      </w:r>
      <w:r w:rsidR="006E4310">
        <w:rPr>
          <w:rFonts w:ascii="Times New Roman" w:eastAsia="Times New Roman" w:hAnsi="Times New Roman" w:cs="Times New Roman"/>
          <w:kern w:val="2"/>
          <w:sz w:val="24"/>
          <w:szCs w:val="24"/>
          <w:lang w:eastAsia="lv-LV"/>
        </w:rPr>
        <w:t>cenu aptaujas</w:t>
      </w:r>
      <w:r w:rsidRPr="00A52623">
        <w:rPr>
          <w:rFonts w:ascii="Times New Roman" w:eastAsia="Times New Roman" w:hAnsi="Times New Roman" w:cs="Times New Roman"/>
          <w:kern w:val="2"/>
          <w:sz w:val="24"/>
          <w:szCs w:val="24"/>
          <w:lang w:eastAsia="lv-LV"/>
        </w:rPr>
        <w:t xml:space="preserve"> uzaicinājuma nosacījumiem, noslēgs </w:t>
      </w:r>
      <w:r w:rsidR="00956DF0" w:rsidRPr="00A52623">
        <w:rPr>
          <w:rFonts w:ascii="Times New Roman" w:eastAsia="Times New Roman" w:hAnsi="Times New Roman" w:cs="Times New Roman"/>
          <w:kern w:val="2"/>
          <w:sz w:val="24"/>
          <w:szCs w:val="24"/>
          <w:lang w:eastAsia="lv-LV"/>
        </w:rPr>
        <w:t>piegādes</w:t>
      </w:r>
      <w:r w:rsidRPr="00A52623">
        <w:rPr>
          <w:rFonts w:ascii="Times New Roman" w:eastAsia="Times New Roman" w:hAnsi="Times New Roman" w:cs="Times New Roman"/>
          <w:kern w:val="2"/>
          <w:sz w:val="24"/>
          <w:szCs w:val="24"/>
          <w:lang w:eastAsia="lv-LV"/>
        </w:rPr>
        <w:t xml:space="preserve"> līgumu.</w:t>
      </w:r>
    </w:p>
    <w:p w14:paraId="69A768EA" w14:textId="77777777" w:rsidR="006127F1" w:rsidRPr="00A52623" w:rsidRDefault="006127F1" w:rsidP="00956DF0">
      <w:pPr>
        <w:suppressAutoHyphens/>
        <w:spacing w:after="0" w:line="240" w:lineRule="auto"/>
        <w:jc w:val="both"/>
        <w:rPr>
          <w:rFonts w:ascii="Times New Roman" w:eastAsia="Times New Roman" w:hAnsi="Times New Roman" w:cs="Times New Roman"/>
          <w:kern w:val="2"/>
          <w:sz w:val="24"/>
          <w:szCs w:val="24"/>
          <w:lang w:eastAsia="ar-SA"/>
        </w:rPr>
      </w:pPr>
    </w:p>
    <w:p w14:paraId="5670CB1F" w14:textId="5C6544CE" w:rsidR="006127F1" w:rsidRPr="00A52623" w:rsidRDefault="006127F1" w:rsidP="006127F1">
      <w:pPr>
        <w:suppressAutoHyphens/>
        <w:spacing w:after="0" w:line="240" w:lineRule="auto"/>
        <w:rPr>
          <w:rFonts w:ascii="Times New Roman" w:eastAsia="Times New Roman" w:hAnsi="Times New Roman" w:cs="Times New Roman"/>
          <w:b/>
          <w:bCs/>
          <w:kern w:val="2"/>
          <w:sz w:val="24"/>
          <w:szCs w:val="24"/>
          <w:lang w:eastAsia="ar-SA"/>
        </w:rPr>
      </w:pPr>
      <w:r w:rsidRPr="00A52623">
        <w:rPr>
          <w:rFonts w:ascii="Times New Roman" w:eastAsia="Times New Roman" w:hAnsi="Times New Roman" w:cs="Times New Roman"/>
          <w:b/>
          <w:bCs/>
          <w:kern w:val="2"/>
          <w:sz w:val="24"/>
          <w:szCs w:val="24"/>
          <w:lang w:eastAsia="ar-SA"/>
        </w:rPr>
        <w:t>12. Paziņojums par rezultātiem tiks publicēts mājas lapā:</w:t>
      </w:r>
      <w:r w:rsidRPr="00A52623">
        <w:rPr>
          <w:rFonts w:ascii="Times New Roman" w:eastAsia="Times New Roman" w:hAnsi="Times New Roman" w:cs="Times New Roman"/>
          <w:kern w:val="2"/>
          <w:sz w:val="24"/>
          <w:szCs w:val="24"/>
          <w:lang w:eastAsia="ar-SA"/>
        </w:rPr>
        <w:t xml:space="preserve"> </w:t>
      </w:r>
      <w:hyperlink r:id="rId13" w:history="1">
        <w:r w:rsidR="00956DF0" w:rsidRPr="00A52623">
          <w:rPr>
            <w:rStyle w:val="Hipersaite"/>
            <w:rFonts w:ascii="Times New Roman" w:eastAsia="Times New Roman" w:hAnsi="Times New Roman" w:cs="Times New Roman"/>
            <w:b/>
            <w:bCs/>
            <w:kern w:val="2"/>
            <w:sz w:val="24"/>
            <w:szCs w:val="24"/>
            <w:lang w:eastAsia="ar-SA"/>
          </w:rPr>
          <w:t>www.oksdu.lv/iepirkumi</w:t>
        </w:r>
      </w:hyperlink>
      <w:r w:rsidRPr="00A52623">
        <w:rPr>
          <w:rFonts w:ascii="Times New Roman" w:eastAsia="Times New Roman" w:hAnsi="Times New Roman" w:cs="Times New Roman"/>
          <w:b/>
          <w:bCs/>
          <w:kern w:val="2"/>
          <w:sz w:val="24"/>
          <w:szCs w:val="24"/>
          <w:u w:val="single"/>
          <w:lang w:eastAsia="ar-SA"/>
        </w:rPr>
        <w:t>.</w:t>
      </w:r>
    </w:p>
    <w:p w14:paraId="402D569A" w14:textId="77777777" w:rsidR="006127F1" w:rsidRPr="00A52623" w:rsidRDefault="006127F1" w:rsidP="006127F1">
      <w:pPr>
        <w:suppressAutoHyphens/>
        <w:spacing w:after="0" w:line="240" w:lineRule="auto"/>
        <w:rPr>
          <w:rFonts w:ascii="Times New Roman" w:eastAsia="Times New Roman" w:hAnsi="Times New Roman" w:cs="Times New Roman"/>
          <w:b/>
          <w:bCs/>
          <w:kern w:val="2"/>
          <w:sz w:val="24"/>
          <w:szCs w:val="24"/>
          <w:lang w:eastAsia="ar-SA"/>
        </w:rPr>
      </w:pPr>
    </w:p>
    <w:p w14:paraId="538AC389" w14:textId="77777777" w:rsidR="006127F1" w:rsidRPr="00A52623" w:rsidRDefault="006127F1" w:rsidP="006127F1">
      <w:pPr>
        <w:suppressAutoHyphens/>
        <w:spacing w:after="0" w:line="240" w:lineRule="auto"/>
        <w:rPr>
          <w:rFonts w:ascii="Times New Roman" w:eastAsia="Times New Roman" w:hAnsi="Times New Roman" w:cs="Times New Roman"/>
          <w:b/>
          <w:bCs/>
          <w:kern w:val="2"/>
          <w:sz w:val="24"/>
          <w:szCs w:val="24"/>
          <w:lang w:eastAsia="ar-SA"/>
        </w:rPr>
      </w:pPr>
    </w:p>
    <w:p w14:paraId="7F680F61" w14:textId="0C93FBD1" w:rsidR="00D72777" w:rsidRPr="00A52623" w:rsidRDefault="006127F1" w:rsidP="00D72777">
      <w:pPr>
        <w:suppressAutoHyphens/>
        <w:spacing w:after="0" w:line="240" w:lineRule="auto"/>
        <w:ind w:firstLine="567"/>
        <w:rPr>
          <w:rFonts w:ascii="Times New Roman" w:eastAsia="Times New Roman" w:hAnsi="Times New Roman" w:cs="Times New Roman"/>
          <w:bCs/>
          <w:kern w:val="2"/>
          <w:sz w:val="24"/>
          <w:szCs w:val="24"/>
          <w:lang w:eastAsia="ar-SA"/>
        </w:rPr>
      </w:pPr>
      <w:r w:rsidRPr="00A52623">
        <w:rPr>
          <w:rFonts w:ascii="Times New Roman" w:eastAsia="Times New Roman" w:hAnsi="Times New Roman" w:cs="Times New Roman"/>
          <w:bCs/>
          <w:kern w:val="2"/>
          <w:sz w:val="24"/>
          <w:szCs w:val="24"/>
          <w:lang w:eastAsia="ar-SA"/>
        </w:rPr>
        <w:t xml:space="preserve">Pielikumā: 1. </w:t>
      </w:r>
      <w:r w:rsidR="00D72777" w:rsidRPr="00A52623">
        <w:rPr>
          <w:rFonts w:ascii="Times New Roman" w:eastAsia="Times New Roman" w:hAnsi="Times New Roman" w:cs="Times New Roman"/>
          <w:bCs/>
          <w:kern w:val="2"/>
          <w:sz w:val="24"/>
          <w:szCs w:val="24"/>
          <w:lang w:eastAsia="ar-SA"/>
        </w:rPr>
        <w:t xml:space="preserve">Pieteikums dalībai </w:t>
      </w:r>
      <w:r w:rsidR="006E4310">
        <w:rPr>
          <w:rFonts w:ascii="Times New Roman" w:eastAsia="Times New Roman" w:hAnsi="Times New Roman" w:cs="Times New Roman"/>
          <w:bCs/>
          <w:kern w:val="2"/>
          <w:sz w:val="24"/>
          <w:szCs w:val="24"/>
          <w:lang w:eastAsia="ar-SA"/>
        </w:rPr>
        <w:t>Cenu aptaujā</w:t>
      </w:r>
      <w:r w:rsidR="00D72777" w:rsidRPr="00A52623">
        <w:rPr>
          <w:rFonts w:ascii="Times New Roman" w:eastAsia="Times New Roman" w:hAnsi="Times New Roman" w:cs="Times New Roman"/>
          <w:bCs/>
          <w:kern w:val="2"/>
          <w:sz w:val="24"/>
          <w:szCs w:val="24"/>
          <w:lang w:eastAsia="ar-SA"/>
        </w:rPr>
        <w:t xml:space="preserve"> (1.pielikums);</w:t>
      </w:r>
    </w:p>
    <w:p w14:paraId="70F39195" w14:textId="163B59DA" w:rsidR="006127F1" w:rsidRPr="00A52623" w:rsidRDefault="00D72777" w:rsidP="00D72777">
      <w:pPr>
        <w:suppressAutoHyphens/>
        <w:spacing w:after="0" w:line="240" w:lineRule="auto"/>
        <w:rPr>
          <w:rFonts w:ascii="Times New Roman" w:eastAsia="Times New Roman" w:hAnsi="Times New Roman" w:cs="Times New Roman"/>
          <w:bCs/>
          <w:kern w:val="2"/>
          <w:sz w:val="24"/>
          <w:szCs w:val="24"/>
          <w:lang w:eastAsia="ar-SA"/>
        </w:rPr>
      </w:pPr>
      <w:r w:rsidRPr="00A52623">
        <w:rPr>
          <w:rFonts w:ascii="Times New Roman" w:eastAsia="Times New Roman" w:hAnsi="Times New Roman" w:cs="Times New Roman"/>
          <w:bCs/>
          <w:kern w:val="2"/>
          <w:sz w:val="24"/>
          <w:szCs w:val="24"/>
          <w:lang w:eastAsia="ar-SA"/>
        </w:rPr>
        <w:tab/>
      </w:r>
      <w:r w:rsidRPr="00A52623">
        <w:rPr>
          <w:rFonts w:ascii="Times New Roman" w:eastAsia="Times New Roman" w:hAnsi="Times New Roman" w:cs="Times New Roman"/>
          <w:bCs/>
          <w:kern w:val="2"/>
          <w:sz w:val="24"/>
          <w:szCs w:val="24"/>
          <w:lang w:eastAsia="ar-SA"/>
        </w:rPr>
        <w:tab/>
        <w:t xml:space="preserve">    2. </w:t>
      </w:r>
      <w:r w:rsidR="00956DF0" w:rsidRPr="00A52623">
        <w:rPr>
          <w:rFonts w:ascii="Times New Roman" w:eastAsia="Times New Roman" w:hAnsi="Times New Roman" w:cs="Times New Roman"/>
          <w:bCs/>
          <w:kern w:val="2"/>
          <w:sz w:val="24"/>
          <w:szCs w:val="24"/>
          <w:lang w:eastAsia="ar-SA"/>
        </w:rPr>
        <w:t>Tehniskā specifikācija (</w:t>
      </w:r>
      <w:r w:rsidRPr="00A52623">
        <w:rPr>
          <w:rFonts w:ascii="Times New Roman" w:eastAsia="Times New Roman" w:hAnsi="Times New Roman" w:cs="Times New Roman"/>
          <w:bCs/>
          <w:kern w:val="2"/>
          <w:sz w:val="24"/>
          <w:szCs w:val="24"/>
          <w:lang w:eastAsia="ar-SA"/>
        </w:rPr>
        <w:t>2</w:t>
      </w:r>
      <w:r w:rsidR="00956DF0" w:rsidRPr="00A52623">
        <w:rPr>
          <w:rFonts w:ascii="Times New Roman" w:eastAsia="Times New Roman" w:hAnsi="Times New Roman" w:cs="Times New Roman"/>
          <w:bCs/>
          <w:kern w:val="2"/>
          <w:sz w:val="24"/>
          <w:szCs w:val="24"/>
          <w:lang w:eastAsia="ar-SA"/>
        </w:rPr>
        <w:t>. pielikums);</w:t>
      </w:r>
    </w:p>
    <w:p w14:paraId="4B25017B" w14:textId="06AD2CD4" w:rsidR="006127F1" w:rsidRPr="00A52623" w:rsidRDefault="006127F1" w:rsidP="006127F1">
      <w:pPr>
        <w:tabs>
          <w:tab w:val="left" w:pos="1080"/>
        </w:tabs>
        <w:suppressAutoHyphens/>
        <w:spacing w:after="0" w:line="240" w:lineRule="auto"/>
        <w:rPr>
          <w:rFonts w:ascii="Times New Roman" w:eastAsia="Times New Roman" w:hAnsi="Times New Roman" w:cs="Times New Roman"/>
          <w:bCs/>
          <w:i/>
          <w:kern w:val="2"/>
          <w:sz w:val="24"/>
          <w:szCs w:val="24"/>
          <w:lang w:eastAsia="ar-SA"/>
        </w:rPr>
      </w:pPr>
      <w:r w:rsidRPr="00A52623">
        <w:rPr>
          <w:rFonts w:ascii="Times New Roman" w:eastAsia="Times New Roman" w:hAnsi="Times New Roman" w:cs="Times New Roman"/>
          <w:bCs/>
          <w:kern w:val="2"/>
          <w:sz w:val="24"/>
          <w:szCs w:val="24"/>
          <w:lang w:eastAsia="ar-SA"/>
        </w:rPr>
        <w:tab/>
      </w:r>
      <w:r w:rsidR="00D72777" w:rsidRPr="00A52623">
        <w:rPr>
          <w:rFonts w:ascii="Times New Roman" w:eastAsia="Times New Roman" w:hAnsi="Times New Roman" w:cs="Times New Roman"/>
          <w:bCs/>
          <w:kern w:val="2"/>
          <w:sz w:val="24"/>
          <w:szCs w:val="24"/>
          <w:lang w:eastAsia="ar-SA"/>
        </w:rPr>
        <w:tab/>
        <w:t xml:space="preserve">    </w:t>
      </w:r>
      <w:r w:rsidRPr="009236DD">
        <w:rPr>
          <w:rFonts w:ascii="Times New Roman" w:eastAsia="Times New Roman" w:hAnsi="Times New Roman" w:cs="Times New Roman"/>
          <w:bCs/>
          <w:color w:val="FF0000"/>
          <w:kern w:val="2"/>
          <w:sz w:val="24"/>
          <w:szCs w:val="24"/>
          <w:lang w:eastAsia="ar-SA"/>
        </w:rPr>
        <w:t>3.</w:t>
      </w:r>
      <w:r w:rsidR="00BF065E" w:rsidRPr="009236DD">
        <w:rPr>
          <w:rFonts w:ascii="Times New Roman" w:eastAsia="Times New Roman" w:hAnsi="Times New Roman" w:cs="Times New Roman"/>
          <w:bCs/>
          <w:color w:val="FF0000"/>
          <w:kern w:val="2"/>
          <w:sz w:val="24"/>
          <w:szCs w:val="24"/>
          <w:lang w:eastAsia="ar-SA"/>
        </w:rPr>
        <w:t xml:space="preserve"> F</w:t>
      </w:r>
      <w:r w:rsidRPr="009236DD">
        <w:rPr>
          <w:rFonts w:ascii="Times New Roman" w:eastAsia="Times New Roman" w:hAnsi="Times New Roman" w:cs="Times New Roman"/>
          <w:bCs/>
          <w:color w:val="FF0000"/>
          <w:kern w:val="2"/>
          <w:sz w:val="24"/>
          <w:szCs w:val="24"/>
          <w:lang w:eastAsia="ar-SA"/>
        </w:rPr>
        <w:t>inanšu piedāvājums (3.pielikums</w:t>
      </w:r>
      <w:r w:rsidRPr="009236DD">
        <w:rPr>
          <w:rFonts w:ascii="Times New Roman" w:eastAsia="Times New Roman" w:hAnsi="Times New Roman" w:cs="Times New Roman"/>
          <w:bCs/>
          <w:i/>
          <w:color w:val="FF0000"/>
          <w:kern w:val="2"/>
          <w:sz w:val="24"/>
          <w:szCs w:val="24"/>
          <w:lang w:eastAsia="ar-SA"/>
        </w:rPr>
        <w:t>)</w:t>
      </w:r>
      <w:r w:rsidR="00BF065E" w:rsidRPr="009236DD">
        <w:rPr>
          <w:rFonts w:ascii="Times New Roman" w:eastAsia="Times New Roman" w:hAnsi="Times New Roman" w:cs="Times New Roman"/>
          <w:bCs/>
          <w:color w:val="FF0000"/>
          <w:kern w:val="2"/>
          <w:sz w:val="24"/>
          <w:szCs w:val="24"/>
          <w:lang w:eastAsia="ar-SA"/>
        </w:rPr>
        <w:t>.</w:t>
      </w:r>
    </w:p>
    <w:p w14:paraId="2BD90D44" w14:textId="5A67DF92" w:rsidR="006127F1" w:rsidRPr="00A52623" w:rsidRDefault="006127F1" w:rsidP="00D72777">
      <w:pPr>
        <w:tabs>
          <w:tab w:val="left" w:pos="1080"/>
        </w:tabs>
        <w:suppressAutoHyphens/>
        <w:spacing w:after="0" w:line="240" w:lineRule="auto"/>
        <w:rPr>
          <w:rFonts w:ascii="Times New Roman" w:eastAsia="Times New Roman" w:hAnsi="Times New Roman" w:cs="Times New Roman"/>
          <w:bCs/>
          <w:kern w:val="2"/>
          <w:sz w:val="24"/>
          <w:szCs w:val="24"/>
          <w:lang w:eastAsia="ar-SA"/>
        </w:rPr>
      </w:pPr>
      <w:r w:rsidRPr="00A52623">
        <w:rPr>
          <w:rFonts w:ascii="Times New Roman" w:eastAsia="Times New Roman" w:hAnsi="Times New Roman" w:cs="Times New Roman"/>
          <w:bCs/>
          <w:kern w:val="2"/>
          <w:sz w:val="24"/>
          <w:szCs w:val="24"/>
          <w:lang w:eastAsia="ar-SA"/>
        </w:rPr>
        <w:tab/>
      </w:r>
    </w:p>
    <w:p w14:paraId="40DEB48F" w14:textId="77777777" w:rsidR="006127F1" w:rsidRPr="00A52623" w:rsidRDefault="006127F1" w:rsidP="006127F1">
      <w:pPr>
        <w:suppressAutoHyphens/>
        <w:spacing w:after="0" w:line="240" w:lineRule="auto"/>
        <w:ind w:left="60"/>
        <w:rPr>
          <w:rFonts w:ascii="Times New Roman" w:eastAsia="Times New Roman" w:hAnsi="Times New Roman" w:cs="Times New Roman"/>
          <w:b/>
          <w:bCs/>
          <w:kern w:val="2"/>
          <w:sz w:val="24"/>
          <w:szCs w:val="24"/>
          <w:lang w:eastAsia="ar-SA"/>
        </w:rPr>
      </w:pPr>
    </w:p>
    <w:p w14:paraId="3AC19709" w14:textId="6D548254" w:rsidR="006127F1" w:rsidRPr="00A52623" w:rsidRDefault="006127F1" w:rsidP="006127F1">
      <w:pPr>
        <w:suppressAutoHyphens/>
        <w:spacing w:after="0" w:line="240" w:lineRule="auto"/>
        <w:rPr>
          <w:rFonts w:ascii="Times New Roman" w:eastAsia="Times New Roman" w:hAnsi="Times New Roman" w:cs="Times New Roman"/>
          <w:b/>
          <w:kern w:val="2"/>
          <w:sz w:val="24"/>
          <w:szCs w:val="24"/>
          <w:lang w:eastAsia="ar-SA"/>
        </w:rPr>
      </w:pPr>
      <w:r w:rsidRPr="00A52623">
        <w:rPr>
          <w:rFonts w:ascii="Times New Roman" w:eastAsia="Times New Roman" w:hAnsi="Times New Roman" w:cs="Times New Roman"/>
          <w:b/>
          <w:kern w:val="2"/>
          <w:sz w:val="24"/>
          <w:szCs w:val="24"/>
          <w:lang w:eastAsia="ar-SA"/>
        </w:rPr>
        <w:t>Iepirkumu komisijas priekšsēdētāj</w:t>
      </w:r>
      <w:r w:rsidR="00E96E1F">
        <w:rPr>
          <w:rFonts w:ascii="Times New Roman" w:eastAsia="Times New Roman" w:hAnsi="Times New Roman" w:cs="Times New Roman"/>
          <w:b/>
          <w:kern w:val="2"/>
          <w:sz w:val="24"/>
          <w:szCs w:val="24"/>
          <w:lang w:eastAsia="ar-SA"/>
        </w:rPr>
        <w:t>a</w:t>
      </w:r>
      <w:r w:rsidRPr="00A52623">
        <w:rPr>
          <w:rFonts w:ascii="Times New Roman" w:eastAsia="Times New Roman" w:hAnsi="Times New Roman" w:cs="Times New Roman"/>
          <w:b/>
          <w:kern w:val="2"/>
          <w:sz w:val="24"/>
          <w:szCs w:val="24"/>
          <w:lang w:eastAsia="ar-SA"/>
        </w:rPr>
        <w:t xml:space="preserve">                                                             </w:t>
      </w:r>
      <w:proofErr w:type="spellStart"/>
      <w:r w:rsidRPr="00A52623">
        <w:rPr>
          <w:rFonts w:ascii="Times New Roman" w:eastAsia="Times New Roman" w:hAnsi="Times New Roman" w:cs="Times New Roman"/>
          <w:b/>
          <w:kern w:val="2"/>
          <w:sz w:val="24"/>
          <w:szCs w:val="24"/>
          <w:lang w:eastAsia="ar-SA"/>
        </w:rPr>
        <w:t>A.</w:t>
      </w:r>
      <w:r w:rsidR="00E96E1F">
        <w:rPr>
          <w:rFonts w:ascii="Times New Roman" w:eastAsia="Times New Roman" w:hAnsi="Times New Roman" w:cs="Times New Roman"/>
          <w:b/>
          <w:kern w:val="2"/>
          <w:sz w:val="24"/>
          <w:szCs w:val="24"/>
          <w:lang w:eastAsia="ar-SA"/>
        </w:rPr>
        <w:t>Kļaviņa</w:t>
      </w:r>
      <w:proofErr w:type="spellEnd"/>
    </w:p>
    <w:p w14:paraId="2FCBF9E1" w14:textId="77777777" w:rsidR="006127F1" w:rsidRPr="00A52623" w:rsidRDefault="006127F1" w:rsidP="006127F1">
      <w:pPr>
        <w:suppressAutoHyphens/>
        <w:spacing w:after="0" w:line="240" w:lineRule="auto"/>
        <w:rPr>
          <w:rFonts w:ascii="Times New Roman" w:eastAsia="Times New Roman" w:hAnsi="Times New Roman" w:cs="Times New Roman"/>
          <w:b/>
          <w:kern w:val="2"/>
          <w:sz w:val="24"/>
          <w:szCs w:val="24"/>
          <w:lang w:eastAsia="ar-SA"/>
        </w:rPr>
      </w:pPr>
    </w:p>
    <w:p w14:paraId="3F3DFCC3" w14:textId="77777777" w:rsidR="006127F1" w:rsidRPr="00A52623" w:rsidRDefault="006127F1" w:rsidP="006127F1">
      <w:pPr>
        <w:suppressAutoHyphens/>
        <w:spacing w:after="0" w:line="240" w:lineRule="auto"/>
        <w:rPr>
          <w:rFonts w:ascii="Times New Roman" w:eastAsia="Times New Roman" w:hAnsi="Times New Roman" w:cs="Times New Roman"/>
          <w:kern w:val="2"/>
          <w:sz w:val="24"/>
          <w:szCs w:val="24"/>
          <w:lang w:eastAsia="ar-SA"/>
        </w:rPr>
      </w:pPr>
    </w:p>
    <w:p w14:paraId="48169E61" w14:textId="77777777" w:rsidR="006127F1" w:rsidRPr="006347F9" w:rsidRDefault="006127F1" w:rsidP="006127F1">
      <w:pPr>
        <w:suppressAutoHyphens/>
        <w:spacing w:after="0" w:line="240" w:lineRule="auto"/>
        <w:rPr>
          <w:rFonts w:ascii="Times New Roman" w:eastAsia="Times New Roman" w:hAnsi="Times New Roman" w:cs="Times New Roman"/>
          <w:kern w:val="2"/>
          <w:sz w:val="20"/>
          <w:szCs w:val="20"/>
          <w:lang w:eastAsia="ar-SA"/>
        </w:rPr>
      </w:pPr>
      <w:r w:rsidRPr="006347F9">
        <w:rPr>
          <w:rFonts w:ascii="Times New Roman" w:eastAsia="Times New Roman" w:hAnsi="Times New Roman" w:cs="Times New Roman"/>
          <w:kern w:val="2"/>
          <w:sz w:val="20"/>
          <w:szCs w:val="20"/>
          <w:lang w:eastAsia="ar-SA"/>
        </w:rPr>
        <w:t>Semjonova 63084560</w:t>
      </w:r>
    </w:p>
    <w:p w14:paraId="3375F1EE" w14:textId="2ADA58BB" w:rsidR="006127F1" w:rsidRPr="006347F9" w:rsidRDefault="00FA5CA2" w:rsidP="006127F1">
      <w:pPr>
        <w:suppressAutoHyphens/>
        <w:spacing w:after="0" w:line="240" w:lineRule="auto"/>
        <w:rPr>
          <w:rFonts w:ascii="Times New Roman" w:eastAsia="Times New Roman" w:hAnsi="Times New Roman" w:cs="Times New Roman"/>
          <w:kern w:val="2"/>
          <w:sz w:val="20"/>
          <w:szCs w:val="20"/>
          <w:lang w:eastAsia="ar-SA"/>
        </w:rPr>
      </w:pPr>
      <w:hyperlink r:id="rId14" w:history="1">
        <w:r w:rsidR="006127F1" w:rsidRPr="006347F9">
          <w:rPr>
            <w:rFonts w:ascii="Times New Roman" w:eastAsia="Times New Roman" w:hAnsi="Times New Roman" w:cs="Times New Roman"/>
            <w:color w:val="0000FF"/>
            <w:kern w:val="2"/>
            <w:sz w:val="20"/>
            <w:szCs w:val="20"/>
            <w:u w:val="single"/>
            <w:lang w:eastAsia="ar-SA"/>
          </w:rPr>
          <w:t>karima@oksdu.lv</w:t>
        </w:r>
      </w:hyperlink>
    </w:p>
    <w:p w14:paraId="4ECF0430" w14:textId="77777777" w:rsidR="006127F1" w:rsidRPr="00F33A55" w:rsidRDefault="006127F1" w:rsidP="006127F1">
      <w:pPr>
        <w:suppressAutoHyphens/>
        <w:spacing w:after="0" w:line="240" w:lineRule="auto"/>
        <w:jc w:val="right"/>
        <w:rPr>
          <w:rFonts w:ascii="Times New Roman" w:eastAsia="Times New Roman" w:hAnsi="Times New Roman" w:cs="Times New Roman"/>
          <w:b/>
          <w:kern w:val="2"/>
          <w:sz w:val="24"/>
          <w:szCs w:val="24"/>
          <w:lang w:eastAsia="ar-SA"/>
        </w:rPr>
      </w:pPr>
    </w:p>
    <w:p w14:paraId="76E07F46" w14:textId="77777777" w:rsidR="006127F1" w:rsidRPr="00F33A55" w:rsidRDefault="006127F1" w:rsidP="006127F1">
      <w:pPr>
        <w:suppressAutoHyphens/>
        <w:spacing w:after="0" w:line="240" w:lineRule="auto"/>
        <w:jc w:val="right"/>
        <w:rPr>
          <w:rFonts w:ascii="Times New Roman" w:eastAsia="Times New Roman" w:hAnsi="Times New Roman" w:cs="Times New Roman"/>
          <w:b/>
          <w:kern w:val="2"/>
          <w:sz w:val="24"/>
          <w:szCs w:val="24"/>
          <w:lang w:eastAsia="ar-SA"/>
        </w:rPr>
      </w:pPr>
    </w:p>
    <w:p w14:paraId="225162F5" w14:textId="5DF8D1CF" w:rsidR="006127F1" w:rsidRDefault="006127F1">
      <w:pPr>
        <w:rPr>
          <w:rFonts w:ascii="Times New Roman" w:eastAsia="Times New Roman" w:hAnsi="Times New Roman" w:cs="Times New Roman"/>
          <w:b/>
          <w:kern w:val="2"/>
          <w:sz w:val="24"/>
          <w:szCs w:val="24"/>
          <w:lang w:eastAsia="ar-SA"/>
        </w:rPr>
      </w:pPr>
      <w:r w:rsidRPr="00F33A55">
        <w:rPr>
          <w:rFonts w:ascii="Times New Roman" w:eastAsia="Times New Roman" w:hAnsi="Times New Roman" w:cs="Times New Roman"/>
          <w:b/>
          <w:kern w:val="2"/>
          <w:sz w:val="24"/>
          <w:szCs w:val="24"/>
          <w:lang w:eastAsia="ar-SA"/>
        </w:rPr>
        <w:br w:type="page"/>
      </w:r>
    </w:p>
    <w:p w14:paraId="7A1F0EED" w14:textId="77777777" w:rsidR="00D72777" w:rsidRPr="00F33A55" w:rsidRDefault="00D72777">
      <w:pPr>
        <w:rPr>
          <w:rFonts w:ascii="Times New Roman" w:eastAsia="Times New Roman" w:hAnsi="Times New Roman" w:cs="Times New Roman"/>
          <w:b/>
          <w:kern w:val="2"/>
          <w:sz w:val="24"/>
          <w:szCs w:val="24"/>
          <w:lang w:eastAsia="ar-SA"/>
        </w:rPr>
      </w:pPr>
    </w:p>
    <w:p w14:paraId="1D7F9878" w14:textId="06D130FF" w:rsidR="006127F1" w:rsidRPr="006347F9" w:rsidRDefault="006127F1" w:rsidP="006127F1">
      <w:pPr>
        <w:suppressAutoHyphens/>
        <w:spacing w:after="0" w:line="240" w:lineRule="auto"/>
        <w:jc w:val="right"/>
        <w:rPr>
          <w:rFonts w:ascii="Times New Roman" w:eastAsia="Times New Roman" w:hAnsi="Times New Roman" w:cs="Times New Roman"/>
          <w:b/>
          <w:kern w:val="2"/>
          <w:lang w:eastAsia="ar-SA"/>
        </w:rPr>
      </w:pPr>
      <w:r w:rsidRPr="006347F9">
        <w:rPr>
          <w:rFonts w:ascii="Times New Roman" w:eastAsia="Times New Roman" w:hAnsi="Times New Roman" w:cs="Times New Roman"/>
          <w:b/>
          <w:kern w:val="2"/>
          <w:lang w:eastAsia="ar-SA"/>
        </w:rPr>
        <w:t>1. pielikums</w:t>
      </w:r>
    </w:p>
    <w:p w14:paraId="4308E6C5" w14:textId="391775AF" w:rsidR="006127F1" w:rsidRPr="006347F9" w:rsidRDefault="00E96E1F" w:rsidP="006127F1">
      <w:pPr>
        <w:suppressAutoHyphens/>
        <w:spacing w:after="0" w:line="240" w:lineRule="auto"/>
        <w:jc w:val="right"/>
        <w:rPr>
          <w:rFonts w:ascii="Times New Roman" w:eastAsia="Times New Roman" w:hAnsi="Times New Roman" w:cs="Times New Roman"/>
          <w:kern w:val="2"/>
          <w:lang w:eastAsia="ar-SA"/>
        </w:rPr>
      </w:pPr>
      <w:bookmarkStart w:id="1" w:name="_Hlk48639726"/>
      <w:r>
        <w:rPr>
          <w:rFonts w:ascii="Times New Roman" w:eastAsia="Times New Roman" w:hAnsi="Times New Roman" w:cs="Times New Roman"/>
          <w:kern w:val="2"/>
          <w:lang w:eastAsia="ar-SA"/>
        </w:rPr>
        <w:t>18.08.2020</w:t>
      </w:r>
      <w:bookmarkEnd w:id="1"/>
      <w:r w:rsidR="006127F1" w:rsidRPr="006347F9">
        <w:rPr>
          <w:rFonts w:ascii="Times New Roman" w:eastAsia="Times New Roman" w:hAnsi="Times New Roman" w:cs="Times New Roman"/>
          <w:kern w:val="2"/>
          <w:lang w:eastAsia="ar-SA"/>
        </w:rPr>
        <w:t>. uzaicinājumam</w:t>
      </w:r>
    </w:p>
    <w:p w14:paraId="4789EFBA" w14:textId="77777777" w:rsidR="006127F1" w:rsidRPr="006347F9" w:rsidRDefault="006127F1" w:rsidP="006127F1">
      <w:pPr>
        <w:suppressAutoHyphens/>
        <w:spacing w:after="0" w:line="240" w:lineRule="auto"/>
        <w:jc w:val="right"/>
        <w:rPr>
          <w:rFonts w:ascii="Times New Roman" w:eastAsia="Times New Roman" w:hAnsi="Times New Roman" w:cs="Times New Roman"/>
          <w:kern w:val="2"/>
          <w:lang w:eastAsia="ar-SA"/>
        </w:rPr>
      </w:pPr>
      <w:r w:rsidRPr="006347F9">
        <w:rPr>
          <w:rFonts w:ascii="Times New Roman" w:eastAsia="Times New Roman" w:hAnsi="Times New Roman" w:cs="Times New Roman"/>
          <w:kern w:val="2"/>
          <w:lang w:eastAsia="ar-SA"/>
        </w:rPr>
        <w:t>piedāvājuma iesniegšanai</w:t>
      </w:r>
    </w:p>
    <w:p w14:paraId="11BE9C72" w14:textId="77777777" w:rsidR="006127F1" w:rsidRPr="00F33A55" w:rsidRDefault="006127F1" w:rsidP="006127F1">
      <w:pPr>
        <w:suppressAutoHyphens/>
        <w:spacing w:after="0" w:line="240" w:lineRule="auto"/>
        <w:jc w:val="right"/>
        <w:rPr>
          <w:rFonts w:ascii="Times New Roman" w:eastAsia="Times New Roman" w:hAnsi="Times New Roman" w:cs="Times New Roman"/>
          <w:b/>
          <w:kern w:val="2"/>
          <w:sz w:val="24"/>
          <w:szCs w:val="24"/>
          <w:lang w:eastAsia="ar-SA"/>
        </w:rPr>
      </w:pPr>
    </w:p>
    <w:p w14:paraId="58848E24" w14:textId="407510C7" w:rsidR="006127F1" w:rsidRPr="00F33A55" w:rsidRDefault="006127F1" w:rsidP="006127F1">
      <w:pPr>
        <w:spacing w:after="0" w:line="240" w:lineRule="auto"/>
        <w:jc w:val="center"/>
        <w:rPr>
          <w:rFonts w:ascii="Times New Roman" w:eastAsia="Times New Roman" w:hAnsi="Times New Roman" w:cs="Times New Roman"/>
          <w:b/>
          <w:bCs/>
          <w:sz w:val="24"/>
          <w:szCs w:val="24"/>
          <w:lang w:eastAsia="lv-LV"/>
        </w:rPr>
      </w:pPr>
      <w:r w:rsidRPr="00F33A55">
        <w:rPr>
          <w:rFonts w:ascii="Times New Roman" w:eastAsia="Times New Roman" w:hAnsi="Times New Roman" w:cs="Times New Roman"/>
          <w:b/>
          <w:bCs/>
          <w:sz w:val="24"/>
          <w:szCs w:val="24"/>
          <w:lang w:eastAsia="lv-LV"/>
        </w:rPr>
        <w:t xml:space="preserve">PIETEIKUMS DALĪBAI </w:t>
      </w:r>
      <w:r w:rsidR="006E4310">
        <w:rPr>
          <w:rFonts w:ascii="Times New Roman" w:eastAsia="Times New Roman" w:hAnsi="Times New Roman" w:cs="Times New Roman"/>
          <w:b/>
          <w:bCs/>
          <w:sz w:val="24"/>
          <w:szCs w:val="24"/>
          <w:lang w:eastAsia="lv-LV"/>
        </w:rPr>
        <w:t>CENU APTAUJĀ</w:t>
      </w:r>
    </w:p>
    <w:p w14:paraId="704DD4EA" w14:textId="77777777" w:rsidR="006127F1" w:rsidRPr="00F33A55" w:rsidRDefault="006127F1" w:rsidP="006127F1">
      <w:pPr>
        <w:spacing w:after="0" w:line="240" w:lineRule="auto"/>
        <w:ind w:left="851"/>
        <w:jc w:val="both"/>
        <w:rPr>
          <w:rFonts w:ascii="Times New Roman" w:eastAsia="Times New Roman" w:hAnsi="Times New Roman" w:cs="Times New Roman"/>
          <w:b/>
          <w:bCs/>
          <w:sz w:val="24"/>
          <w:szCs w:val="24"/>
          <w:lang w:eastAsia="lv-LV"/>
        </w:rPr>
      </w:pPr>
    </w:p>
    <w:p w14:paraId="368D7692" w14:textId="7FDFE2B4" w:rsidR="00D72777" w:rsidRDefault="00D72777" w:rsidP="00DD1440">
      <w:pPr>
        <w:spacing w:after="0" w:line="240" w:lineRule="auto"/>
        <w:jc w:val="center"/>
        <w:rPr>
          <w:rFonts w:ascii="Times New Roman" w:hAnsi="Times New Roman" w:cs="Times New Roman"/>
          <w:b/>
          <w:bCs/>
          <w:kern w:val="32"/>
          <w:sz w:val="28"/>
          <w:szCs w:val="28"/>
        </w:rPr>
      </w:pPr>
      <w:r>
        <w:rPr>
          <w:rFonts w:ascii="Times New Roman" w:hAnsi="Times New Roman" w:cs="Times New Roman"/>
          <w:b/>
          <w:sz w:val="28"/>
          <w:szCs w:val="28"/>
        </w:rPr>
        <w:t>“</w:t>
      </w:r>
      <w:r w:rsidR="00DD1440">
        <w:rPr>
          <w:rFonts w:ascii="Times New Roman" w:eastAsia="Calibri" w:hAnsi="Times New Roman" w:cs="Times New Roman"/>
          <w:b/>
          <w:sz w:val="28"/>
          <w:szCs w:val="28"/>
        </w:rPr>
        <w:t>Dabasgāzes tirdzniecība un  piegāde SIA “Ozolnieku KSDU</w:t>
      </w:r>
      <w:r w:rsidR="00DD1440">
        <w:rPr>
          <w:rFonts w:ascii="Times New Roman" w:hAnsi="Times New Roman" w:cs="Times New Roman"/>
          <w:b/>
          <w:sz w:val="28"/>
          <w:szCs w:val="28"/>
        </w:rPr>
        <w:t>” gazificētajiem objektiem</w:t>
      </w:r>
      <w:r>
        <w:rPr>
          <w:rFonts w:ascii="Times New Roman" w:hAnsi="Times New Roman" w:cs="Times New Roman"/>
          <w:b/>
          <w:sz w:val="28"/>
          <w:szCs w:val="28"/>
        </w:rPr>
        <w:t>”</w:t>
      </w:r>
    </w:p>
    <w:p w14:paraId="57C0BC01" w14:textId="77777777" w:rsidR="006127F1" w:rsidRPr="00F33A55" w:rsidRDefault="006127F1" w:rsidP="006127F1">
      <w:pPr>
        <w:spacing w:after="0" w:line="240" w:lineRule="auto"/>
        <w:jc w:val="both"/>
        <w:rPr>
          <w:rFonts w:ascii="Times New Roman" w:eastAsia="Times New Roman" w:hAnsi="Times New Roman" w:cs="Times New Roman"/>
          <w:sz w:val="24"/>
          <w:szCs w:val="24"/>
          <w:highlight w:val="lightGray"/>
          <w:lang w:eastAsia="lv-LV"/>
        </w:rPr>
      </w:pPr>
    </w:p>
    <w:p w14:paraId="17F96348" w14:textId="77777777" w:rsidR="006127F1" w:rsidRPr="00F33A55" w:rsidRDefault="006127F1" w:rsidP="006127F1">
      <w:pPr>
        <w:spacing w:after="0" w:line="240" w:lineRule="auto"/>
        <w:jc w:val="both"/>
        <w:rPr>
          <w:rFonts w:ascii="Times New Roman" w:eastAsia="Times New Roman" w:hAnsi="Times New Roman" w:cs="Times New Roman"/>
          <w:sz w:val="24"/>
          <w:szCs w:val="24"/>
          <w:highlight w:val="magenta"/>
          <w:lang w:eastAsia="lv-LV"/>
        </w:rPr>
      </w:pPr>
      <w:r w:rsidRPr="00F33A55">
        <w:rPr>
          <w:rFonts w:ascii="Times New Roman" w:eastAsia="Times New Roman" w:hAnsi="Times New Roman" w:cs="Times New Roman"/>
          <w:sz w:val="24"/>
          <w:szCs w:val="24"/>
          <w:highlight w:val="lightGray"/>
          <w:lang w:eastAsia="lv-LV"/>
        </w:rPr>
        <w:t>&lt;Vietas nosaukums&gt;</w:t>
      </w:r>
      <w:r w:rsidRPr="00F33A55">
        <w:rPr>
          <w:rFonts w:ascii="Times New Roman" w:eastAsia="Times New Roman" w:hAnsi="Times New Roman" w:cs="Times New Roman"/>
          <w:sz w:val="24"/>
          <w:szCs w:val="24"/>
          <w:lang w:eastAsia="lv-LV"/>
        </w:rPr>
        <w:t xml:space="preserve">, </w:t>
      </w:r>
      <w:r w:rsidRPr="00F33A55">
        <w:rPr>
          <w:rFonts w:ascii="Times New Roman" w:eastAsia="Times New Roman" w:hAnsi="Times New Roman" w:cs="Times New Roman"/>
          <w:sz w:val="24"/>
          <w:szCs w:val="24"/>
          <w:highlight w:val="lightGray"/>
          <w:lang w:eastAsia="lv-LV"/>
        </w:rPr>
        <w:t>&lt;gads&gt;</w:t>
      </w:r>
      <w:r w:rsidRPr="00F33A55">
        <w:rPr>
          <w:rFonts w:ascii="Times New Roman" w:eastAsia="Times New Roman" w:hAnsi="Times New Roman" w:cs="Times New Roman"/>
          <w:sz w:val="24"/>
          <w:szCs w:val="24"/>
          <w:lang w:eastAsia="lv-LV"/>
        </w:rPr>
        <w:t xml:space="preserve">.gada </w:t>
      </w:r>
      <w:r w:rsidRPr="00F33A55">
        <w:rPr>
          <w:rFonts w:ascii="Times New Roman" w:eastAsia="Times New Roman" w:hAnsi="Times New Roman" w:cs="Times New Roman"/>
          <w:sz w:val="24"/>
          <w:szCs w:val="24"/>
          <w:highlight w:val="lightGray"/>
          <w:lang w:eastAsia="lv-LV"/>
        </w:rPr>
        <w:t>&lt;datums&gt;</w:t>
      </w:r>
      <w:r w:rsidRPr="00F33A55">
        <w:rPr>
          <w:rFonts w:ascii="Times New Roman" w:eastAsia="Times New Roman" w:hAnsi="Times New Roman" w:cs="Times New Roman"/>
          <w:sz w:val="24"/>
          <w:szCs w:val="24"/>
          <w:lang w:eastAsia="lv-LV"/>
        </w:rPr>
        <w:t>.</w:t>
      </w:r>
      <w:r w:rsidRPr="00F33A55">
        <w:rPr>
          <w:rFonts w:ascii="Times New Roman" w:eastAsia="Times New Roman" w:hAnsi="Times New Roman" w:cs="Times New Roman"/>
          <w:sz w:val="24"/>
          <w:szCs w:val="24"/>
          <w:highlight w:val="lightGray"/>
          <w:lang w:eastAsia="lv-LV"/>
        </w:rPr>
        <w:t>&lt;mēnesis&gt;</w:t>
      </w:r>
    </w:p>
    <w:p w14:paraId="556290BB" w14:textId="77777777" w:rsidR="006127F1" w:rsidRPr="00F33A55" w:rsidRDefault="006127F1" w:rsidP="006127F1">
      <w:pPr>
        <w:tabs>
          <w:tab w:val="num" w:pos="851"/>
        </w:tabs>
        <w:spacing w:after="0" w:line="240" w:lineRule="auto"/>
        <w:ind w:left="851" w:hanging="851"/>
        <w:rPr>
          <w:rFonts w:ascii="Times New Roman" w:hAnsi="Times New Roman" w:cs="Times New Roman"/>
          <w:b/>
          <w:bCs/>
          <w:sz w:val="24"/>
          <w:szCs w:val="24"/>
        </w:rPr>
      </w:pPr>
    </w:p>
    <w:tbl>
      <w:tblPr>
        <w:tblW w:w="9292" w:type="dxa"/>
        <w:tblInd w:w="108" w:type="dxa"/>
        <w:tblLook w:val="04A0" w:firstRow="1" w:lastRow="0" w:firstColumn="1" w:lastColumn="0" w:noHBand="0" w:noVBand="1"/>
      </w:tblPr>
      <w:tblGrid>
        <w:gridCol w:w="4592"/>
        <w:gridCol w:w="4700"/>
      </w:tblGrid>
      <w:tr w:rsidR="006127F1" w:rsidRPr="006347F9" w14:paraId="7A878ECC" w14:textId="77777777" w:rsidTr="006127F1">
        <w:trPr>
          <w:trHeight w:val="57"/>
        </w:trPr>
        <w:tc>
          <w:tcPr>
            <w:tcW w:w="4592" w:type="dxa"/>
            <w:tcBorders>
              <w:top w:val="single" w:sz="8" w:space="0" w:color="auto"/>
              <w:left w:val="single" w:sz="8" w:space="0" w:color="auto"/>
              <w:bottom w:val="single" w:sz="8" w:space="0" w:color="auto"/>
              <w:right w:val="single" w:sz="8" w:space="0" w:color="auto"/>
            </w:tcBorders>
            <w:hideMark/>
          </w:tcPr>
          <w:p w14:paraId="41572C07" w14:textId="77777777" w:rsidR="006127F1" w:rsidRPr="006347F9" w:rsidRDefault="006127F1" w:rsidP="006127F1">
            <w:pPr>
              <w:suppressAutoHyphens/>
              <w:spacing w:after="0" w:line="240" w:lineRule="auto"/>
              <w:rPr>
                <w:rFonts w:ascii="Times New Roman" w:eastAsia="Times New Roman" w:hAnsi="Times New Roman" w:cs="Times New Roman"/>
                <w:b/>
                <w:bCs/>
                <w:kern w:val="2"/>
                <w:lang w:eastAsia="ar-SA"/>
              </w:rPr>
            </w:pPr>
            <w:r w:rsidRPr="006347F9">
              <w:rPr>
                <w:rFonts w:ascii="Times New Roman" w:eastAsia="Times New Roman" w:hAnsi="Times New Roman" w:cs="Times New Roman"/>
                <w:b/>
                <w:bCs/>
                <w:kern w:val="2"/>
                <w:lang w:eastAsia="ar-SA"/>
              </w:rPr>
              <w:t>Pretendenta nosaukums</w:t>
            </w:r>
          </w:p>
        </w:tc>
        <w:tc>
          <w:tcPr>
            <w:tcW w:w="4700" w:type="dxa"/>
            <w:tcBorders>
              <w:top w:val="single" w:sz="8" w:space="0" w:color="auto"/>
              <w:left w:val="nil"/>
              <w:bottom w:val="single" w:sz="8" w:space="0" w:color="auto"/>
              <w:right w:val="single" w:sz="8" w:space="0" w:color="auto"/>
            </w:tcBorders>
          </w:tcPr>
          <w:p w14:paraId="4840D711" w14:textId="77777777" w:rsidR="006127F1" w:rsidRPr="006347F9" w:rsidRDefault="006127F1" w:rsidP="006127F1">
            <w:pPr>
              <w:suppressAutoHyphens/>
              <w:spacing w:after="0" w:line="240" w:lineRule="auto"/>
              <w:jc w:val="center"/>
              <w:rPr>
                <w:rFonts w:ascii="Times New Roman" w:eastAsia="Times New Roman" w:hAnsi="Times New Roman" w:cs="Times New Roman"/>
                <w:kern w:val="2"/>
                <w:lang w:eastAsia="ar-SA"/>
              </w:rPr>
            </w:pPr>
          </w:p>
        </w:tc>
      </w:tr>
      <w:tr w:rsidR="006127F1" w:rsidRPr="006347F9" w14:paraId="7CC945BA" w14:textId="77777777" w:rsidTr="006127F1">
        <w:trPr>
          <w:trHeight w:val="57"/>
        </w:trPr>
        <w:tc>
          <w:tcPr>
            <w:tcW w:w="4592" w:type="dxa"/>
            <w:tcBorders>
              <w:top w:val="nil"/>
              <w:left w:val="single" w:sz="8" w:space="0" w:color="auto"/>
              <w:bottom w:val="single" w:sz="8" w:space="0" w:color="auto"/>
              <w:right w:val="single" w:sz="8" w:space="0" w:color="auto"/>
            </w:tcBorders>
            <w:hideMark/>
          </w:tcPr>
          <w:p w14:paraId="3D7E3054" w14:textId="77777777" w:rsidR="006127F1" w:rsidRPr="006347F9" w:rsidRDefault="006127F1" w:rsidP="006127F1">
            <w:pPr>
              <w:suppressAutoHyphens/>
              <w:spacing w:after="0" w:line="240" w:lineRule="auto"/>
              <w:jc w:val="both"/>
              <w:rPr>
                <w:rFonts w:ascii="Times New Roman" w:eastAsia="Times New Roman" w:hAnsi="Times New Roman" w:cs="Times New Roman"/>
                <w:b/>
                <w:bCs/>
                <w:kern w:val="2"/>
                <w:lang w:eastAsia="ar-SA"/>
              </w:rPr>
            </w:pPr>
            <w:r w:rsidRPr="006347F9">
              <w:rPr>
                <w:rFonts w:ascii="Times New Roman" w:eastAsia="Times New Roman" w:hAnsi="Times New Roman" w:cs="Times New Roman"/>
                <w:b/>
                <w:bCs/>
                <w:kern w:val="2"/>
                <w:lang w:eastAsia="ar-SA"/>
              </w:rPr>
              <w:t>Reģistrācijas numurs</w:t>
            </w:r>
          </w:p>
        </w:tc>
        <w:tc>
          <w:tcPr>
            <w:tcW w:w="4700" w:type="dxa"/>
            <w:tcBorders>
              <w:top w:val="nil"/>
              <w:left w:val="nil"/>
              <w:bottom w:val="single" w:sz="8" w:space="0" w:color="auto"/>
              <w:right w:val="single" w:sz="8" w:space="0" w:color="auto"/>
            </w:tcBorders>
          </w:tcPr>
          <w:p w14:paraId="2D10E90C" w14:textId="77777777" w:rsidR="006127F1" w:rsidRPr="006347F9" w:rsidRDefault="006127F1" w:rsidP="006127F1">
            <w:pPr>
              <w:suppressAutoHyphens/>
              <w:spacing w:after="0" w:line="240" w:lineRule="auto"/>
              <w:jc w:val="center"/>
              <w:rPr>
                <w:rFonts w:ascii="Times New Roman" w:eastAsia="Times New Roman" w:hAnsi="Times New Roman" w:cs="Times New Roman"/>
                <w:kern w:val="2"/>
                <w:lang w:eastAsia="ar-SA"/>
              </w:rPr>
            </w:pPr>
          </w:p>
        </w:tc>
      </w:tr>
      <w:tr w:rsidR="006127F1" w:rsidRPr="006347F9" w14:paraId="77248CA9" w14:textId="77777777" w:rsidTr="006127F1">
        <w:trPr>
          <w:trHeight w:val="57"/>
        </w:trPr>
        <w:tc>
          <w:tcPr>
            <w:tcW w:w="4592" w:type="dxa"/>
            <w:tcBorders>
              <w:top w:val="nil"/>
              <w:left w:val="single" w:sz="8" w:space="0" w:color="auto"/>
              <w:bottom w:val="single" w:sz="8" w:space="0" w:color="auto"/>
              <w:right w:val="single" w:sz="8" w:space="0" w:color="auto"/>
            </w:tcBorders>
            <w:hideMark/>
          </w:tcPr>
          <w:p w14:paraId="5084DEA4" w14:textId="77777777" w:rsidR="006127F1" w:rsidRPr="006347F9" w:rsidRDefault="006127F1" w:rsidP="006127F1">
            <w:pPr>
              <w:suppressAutoHyphens/>
              <w:spacing w:after="0" w:line="240" w:lineRule="auto"/>
              <w:jc w:val="both"/>
              <w:rPr>
                <w:rFonts w:ascii="Times New Roman" w:eastAsia="Times New Roman" w:hAnsi="Times New Roman" w:cs="Times New Roman"/>
                <w:b/>
                <w:bCs/>
                <w:kern w:val="2"/>
                <w:lang w:eastAsia="ar-SA"/>
              </w:rPr>
            </w:pPr>
            <w:r w:rsidRPr="006347F9">
              <w:rPr>
                <w:rFonts w:ascii="Times New Roman" w:eastAsia="Times New Roman" w:hAnsi="Times New Roman" w:cs="Times New Roman"/>
                <w:b/>
                <w:bCs/>
                <w:kern w:val="2"/>
                <w:lang w:eastAsia="ar-SA"/>
              </w:rPr>
              <w:t>Juridiskā adrese</w:t>
            </w:r>
          </w:p>
        </w:tc>
        <w:tc>
          <w:tcPr>
            <w:tcW w:w="4700" w:type="dxa"/>
            <w:tcBorders>
              <w:top w:val="nil"/>
              <w:left w:val="nil"/>
              <w:bottom w:val="single" w:sz="8" w:space="0" w:color="auto"/>
              <w:right w:val="single" w:sz="8" w:space="0" w:color="auto"/>
            </w:tcBorders>
            <w:hideMark/>
          </w:tcPr>
          <w:p w14:paraId="145E0CFA" w14:textId="77777777" w:rsidR="006127F1" w:rsidRPr="006347F9" w:rsidRDefault="006127F1" w:rsidP="006127F1">
            <w:pPr>
              <w:suppressAutoHyphens/>
              <w:spacing w:after="0" w:line="240" w:lineRule="auto"/>
              <w:jc w:val="both"/>
              <w:rPr>
                <w:rFonts w:ascii="Times New Roman" w:eastAsia="Times New Roman" w:hAnsi="Times New Roman" w:cs="Times New Roman"/>
                <w:kern w:val="2"/>
                <w:lang w:eastAsia="ar-SA"/>
              </w:rPr>
            </w:pPr>
            <w:r w:rsidRPr="006347F9">
              <w:rPr>
                <w:rFonts w:ascii="Times New Roman" w:eastAsia="Times New Roman" w:hAnsi="Times New Roman" w:cs="Times New Roman"/>
                <w:kern w:val="2"/>
                <w:lang w:eastAsia="ar-SA"/>
              </w:rPr>
              <w:t> </w:t>
            </w:r>
          </w:p>
        </w:tc>
      </w:tr>
      <w:tr w:rsidR="006127F1" w:rsidRPr="006347F9" w14:paraId="0BCCBC32" w14:textId="77777777" w:rsidTr="006127F1">
        <w:trPr>
          <w:trHeight w:val="57"/>
        </w:trPr>
        <w:tc>
          <w:tcPr>
            <w:tcW w:w="4592" w:type="dxa"/>
            <w:tcBorders>
              <w:top w:val="nil"/>
              <w:left w:val="single" w:sz="8" w:space="0" w:color="auto"/>
              <w:bottom w:val="single" w:sz="8" w:space="0" w:color="auto"/>
              <w:right w:val="single" w:sz="8" w:space="0" w:color="auto"/>
            </w:tcBorders>
            <w:hideMark/>
          </w:tcPr>
          <w:p w14:paraId="5035384A" w14:textId="77777777" w:rsidR="006127F1" w:rsidRPr="006347F9" w:rsidRDefault="006127F1" w:rsidP="006127F1">
            <w:pPr>
              <w:suppressAutoHyphens/>
              <w:spacing w:after="0" w:line="240" w:lineRule="auto"/>
              <w:jc w:val="both"/>
              <w:rPr>
                <w:rFonts w:ascii="Times New Roman" w:eastAsia="Times New Roman" w:hAnsi="Times New Roman" w:cs="Times New Roman"/>
                <w:b/>
                <w:bCs/>
                <w:kern w:val="2"/>
                <w:lang w:eastAsia="ar-SA"/>
              </w:rPr>
            </w:pPr>
            <w:r w:rsidRPr="006347F9">
              <w:rPr>
                <w:rFonts w:ascii="Times New Roman" w:eastAsia="Times New Roman" w:hAnsi="Times New Roman" w:cs="Times New Roman"/>
                <w:b/>
                <w:bCs/>
                <w:kern w:val="2"/>
                <w:lang w:eastAsia="ar-SA"/>
              </w:rPr>
              <w:t>Faktiskā adrese</w:t>
            </w:r>
          </w:p>
        </w:tc>
        <w:tc>
          <w:tcPr>
            <w:tcW w:w="4700" w:type="dxa"/>
            <w:tcBorders>
              <w:top w:val="nil"/>
              <w:left w:val="nil"/>
              <w:bottom w:val="single" w:sz="8" w:space="0" w:color="auto"/>
              <w:right w:val="single" w:sz="8" w:space="0" w:color="auto"/>
            </w:tcBorders>
            <w:hideMark/>
          </w:tcPr>
          <w:p w14:paraId="24BD4354" w14:textId="77777777" w:rsidR="006127F1" w:rsidRPr="006347F9" w:rsidRDefault="006127F1" w:rsidP="006127F1">
            <w:pPr>
              <w:suppressAutoHyphens/>
              <w:spacing w:after="0" w:line="240" w:lineRule="auto"/>
              <w:jc w:val="both"/>
              <w:rPr>
                <w:rFonts w:ascii="Times New Roman" w:eastAsia="Times New Roman" w:hAnsi="Times New Roman" w:cs="Times New Roman"/>
                <w:kern w:val="2"/>
                <w:lang w:eastAsia="ar-SA"/>
              </w:rPr>
            </w:pPr>
            <w:r w:rsidRPr="006347F9">
              <w:rPr>
                <w:rFonts w:ascii="Times New Roman" w:eastAsia="Times New Roman" w:hAnsi="Times New Roman" w:cs="Times New Roman"/>
                <w:kern w:val="2"/>
                <w:lang w:eastAsia="ar-SA"/>
              </w:rPr>
              <w:t> </w:t>
            </w:r>
          </w:p>
        </w:tc>
      </w:tr>
      <w:tr w:rsidR="006127F1" w:rsidRPr="006347F9" w14:paraId="35828A2B" w14:textId="77777777" w:rsidTr="006127F1">
        <w:trPr>
          <w:trHeight w:val="57"/>
        </w:trPr>
        <w:tc>
          <w:tcPr>
            <w:tcW w:w="4592" w:type="dxa"/>
            <w:tcBorders>
              <w:top w:val="nil"/>
              <w:left w:val="single" w:sz="8" w:space="0" w:color="auto"/>
              <w:bottom w:val="single" w:sz="8" w:space="0" w:color="auto"/>
              <w:right w:val="single" w:sz="8" w:space="0" w:color="auto"/>
            </w:tcBorders>
            <w:hideMark/>
          </w:tcPr>
          <w:p w14:paraId="485C7300" w14:textId="77777777" w:rsidR="006127F1" w:rsidRPr="006347F9" w:rsidRDefault="006127F1" w:rsidP="006127F1">
            <w:pPr>
              <w:suppressAutoHyphens/>
              <w:spacing w:after="0" w:line="240" w:lineRule="auto"/>
              <w:jc w:val="both"/>
              <w:rPr>
                <w:rFonts w:ascii="Times New Roman" w:eastAsia="Times New Roman" w:hAnsi="Times New Roman" w:cs="Times New Roman"/>
                <w:bCs/>
                <w:kern w:val="2"/>
                <w:lang w:eastAsia="ar-SA"/>
              </w:rPr>
            </w:pPr>
            <w:r w:rsidRPr="006347F9">
              <w:rPr>
                <w:rFonts w:ascii="Times New Roman" w:eastAsia="Times New Roman" w:hAnsi="Times New Roman" w:cs="Times New Roman"/>
                <w:b/>
                <w:bCs/>
                <w:kern w:val="2"/>
                <w:lang w:eastAsia="ar-SA"/>
              </w:rPr>
              <w:t xml:space="preserve">Bankas rekvizīti: </w:t>
            </w:r>
            <w:r w:rsidRPr="006347F9">
              <w:rPr>
                <w:rFonts w:ascii="Times New Roman" w:eastAsia="Times New Roman" w:hAnsi="Times New Roman" w:cs="Times New Roman"/>
                <w:bCs/>
                <w:kern w:val="2"/>
                <w:lang w:eastAsia="ar-SA"/>
              </w:rPr>
              <w:t>nosaukums</w:t>
            </w:r>
          </w:p>
        </w:tc>
        <w:tc>
          <w:tcPr>
            <w:tcW w:w="4700" w:type="dxa"/>
            <w:tcBorders>
              <w:top w:val="nil"/>
              <w:left w:val="nil"/>
              <w:bottom w:val="single" w:sz="8" w:space="0" w:color="auto"/>
              <w:right w:val="single" w:sz="8" w:space="0" w:color="auto"/>
            </w:tcBorders>
            <w:hideMark/>
          </w:tcPr>
          <w:p w14:paraId="1DB4A09E" w14:textId="77777777" w:rsidR="006127F1" w:rsidRPr="006347F9" w:rsidRDefault="006127F1" w:rsidP="006127F1">
            <w:pPr>
              <w:suppressAutoHyphens/>
              <w:spacing w:after="0" w:line="240" w:lineRule="auto"/>
              <w:jc w:val="both"/>
              <w:rPr>
                <w:rFonts w:ascii="Times New Roman" w:eastAsia="Times New Roman" w:hAnsi="Times New Roman" w:cs="Times New Roman"/>
                <w:kern w:val="2"/>
                <w:lang w:eastAsia="ar-SA"/>
              </w:rPr>
            </w:pPr>
            <w:r w:rsidRPr="006347F9">
              <w:rPr>
                <w:rFonts w:ascii="Times New Roman" w:eastAsia="Times New Roman" w:hAnsi="Times New Roman" w:cs="Times New Roman"/>
                <w:kern w:val="2"/>
                <w:lang w:eastAsia="ar-SA"/>
              </w:rPr>
              <w:t> </w:t>
            </w:r>
          </w:p>
        </w:tc>
      </w:tr>
      <w:tr w:rsidR="006127F1" w:rsidRPr="006347F9" w14:paraId="27FF9932" w14:textId="77777777" w:rsidTr="006127F1">
        <w:trPr>
          <w:trHeight w:val="57"/>
        </w:trPr>
        <w:tc>
          <w:tcPr>
            <w:tcW w:w="4592" w:type="dxa"/>
            <w:tcBorders>
              <w:top w:val="nil"/>
              <w:left w:val="single" w:sz="8" w:space="0" w:color="auto"/>
              <w:bottom w:val="single" w:sz="8" w:space="0" w:color="auto"/>
              <w:right w:val="single" w:sz="8" w:space="0" w:color="auto"/>
            </w:tcBorders>
            <w:hideMark/>
          </w:tcPr>
          <w:p w14:paraId="6BFB5302" w14:textId="77777777" w:rsidR="006127F1" w:rsidRPr="006347F9" w:rsidRDefault="006127F1" w:rsidP="006127F1">
            <w:pPr>
              <w:suppressAutoHyphens/>
              <w:spacing w:after="0" w:line="240" w:lineRule="auto"/>
              <w:jc w:val="both"/>
              <w:rPr>
                <w:rFonts w:ascii="Times New Roman" w:eastAsia="Times New Roman" w:hAnsi="Times New Roman" w:cs="Times New Roman"/>
                <w:b/>
                <w:kern w:val="2"/>
                <w:lang w:eastAsia="ar-SA"/>
              </w:rPr>
            </w:pPr>
            <w:r w:rsidRPr="006347F9">
              <w:rPr>
                <w:rFonts w:ascii="Times New Roman" w:eastAsia="Times New Roman" w:hAnsi="Times New Roman" w:cs="Times New Roman"/>
                <w:b/>
                <w:kern w:val="2"/>
                <w:lang w:eastAsia="ar-SA"/>
              </w:rPr>
              <w:t>Kods</w:t>
            </w:r>
          </w:p>
        </w:tc>
        <w:tc>
          <w:tcPr>
            <w:tcW w:w="4700" w:type="dxa"/>
            <w:tcBorders>
              <w:top w:val="nil"/>
              <w:left w:val="nil"/>
              <w:bottom w:val="single" w:sz="8" w:space="0" w:color="auto"/>
              <w:right w:val="single" w:sz="8" w:space="0" w:color="auto"/>
            </w:tcBorders>
          </w:tcPr>
          <w:p w14:paraId="23AC6731" w14:textId="77777777" w:rsidR="006127F1" w:rsidRPr="006347F9" w:rsidRDefault="006127F1" w:rsidP="006127F1">
            <w:pPr>
              <w:suppressAutoHyphens/>
              <w:spacing w:after="0" w:line="240" w:lineRule="auto"/>
              <w:jc w:val="both"/>
              <w:rPr>
                <w:rFonts w:ascii="Times New Roman" w:eastAsia="Times New Roman" w:hAnsi="Times New Roman" w:cs="Times New Roman"/>
                <w:kern w:val="2"/>
                <w:lang w:eastAsia="ar-SA"/>
              </w:rPr>
            </w:pPr>
          </w:p>
        </w:tc>
      </w:tr>
      <w:tr w:rsidR="006127F1" w:rsidRPr="006347F9" w14:paraId="0401017B" w14:textId="77777777" w:rsidTr="006127F1">
        <w:trPr>
          <w:trHeight w:val="57"/>
        </w:trPr>
        <w:tc>
          <w:tcPr>
            <w:tcW w:w="4592" w:type="dxa"/>
            <w:tcBorders>
              <w:top w:val="nil"/>
              <w:left w:val="single" w:sz="8" w:space="0" w:color="auto"/>
              <w:bottom w:val="single" w:sz="8" w:space="0" w:color="auto"/>
              <w:right w:val="single" w:sz="8" w:space="0" w:color="auto"/>
            </w:tcBorders>
            <w:hideMark/>
          </w:tcPr>
          <w:p w14:paraId="13A4D734" w14:textId="77777777" w:rsidR="006127F1" w:rsidRPr="006347F9" w:rsidRDefault="006127F1" w:rsidP="006127F1">
            <w:pPr>
              <w:suppressAutoHyphens/>
              <w:spacing w:after="0" w:line="240" w:lineRule="auto"/>
              <w:jc w:val="both"/>
              <w:rPr>
                <w:rFonts w:ascii="Times New Roman" w:eastAsia="Times New Roman" w:hAnsi="Times New Roman" w:cs="Times New Roman"/>
                <w:b/>
                <w:kern w:val="2"/>
                <w:lang w:eastAsia="ar-SA"/>
              </w:rPr>
            </w:pPr>
            <w:r w:rsidRPr="006347F9">
              <w:rPr>
                <w:rFonts w:ascii="Times New Roman" w:eastAsia="Times New Roman" w:hAnsi="Times New Roman" w:cs="Times New Roman"/>
                <w:b/>
                <w:kern w:val="2"/>
                <w:lang w:eastAsia="ar-SA"/>
              </w:rPr>
              <w:t>Konta numurs</w:t>
            </w:r>
          </w:p>
        </w:tc>
        <w:tc>
          <w:tcPr>
            <w:tcW w:w="4700" w:type="dxa"/>
            <w:tcBorders>
              <w:top w:val="nil"/>
              <w:left w:val="nil"/>
              <w:bottom w:val="single" w:sz="8" w:space="0" w:color="auto"/>
              <w:right w:val="single" w:sz="8" w:space="0" w:color="auto"/>
            </w:tcBorders>
          </w:tcPr>
          <w:p w14:paraId="35E096AB" w14:textId="77777777" w:rsidR="006127F1" w:rsidRPr="006347F9" w:rsidRDefault="006127F1" w:rsidP="006127F1">
            <w:pPr>
              <w:suppressAutoHyphens/>
              <w:spacing w:after="0" w:line="240" w:lineRule="auto"/>
              <w:jc w:val="both"/>
              <w:rPr>
                <w:rFonts w:ascii="Times New Roman" w:eastAsia="Times New Roman" w:hAnsi="Times New Roman" w:cs="Times New Roman"/>
                <w:kern w:val="2"/>
                <w:lang w:eastAsia="ar-SA"/>
              </w:rPr>
            </w:pPr>
          </w:p>
        </w:tc>
      </w:tr>
      <w:tr w:rsidR="006127F1" w:rsidRPr="006347F9" w14:paraId="36880D28" w14:textId="77777777" w:rsidTr="006127F1">
        <w:trPr>
          <w:trHeight w:val="57"/>
        </w:trPr>
        <w:tc>
          <w:tcPr>
            <w:tcW w:w="4592" w:type="dxa"/>
            <w:tcBorders>
              <w:top w:val="nil"/>
              <w:left w:val="single" w:sz="8" w:space="0" w:color="auto"/>
              <w:bottom w:val="single" w:sz="8" w:space="0" w:color="auto"/>
              <w:right w:val="single" w:sz="8" w:space="0" w:color="auto"/>
            </w:tcBorders>
            <w:hideMark/>
          </w:tcPr>
          <w:p w14:paraId="35A2799E" w14:textId="77777777" w:rsidR="006127F1" w:rsidRPr="006347F9" w:rsidRDefault="006127F1" w:rsidP="006127F1">
            <w:pPr>
              <w:suppressAutoHyphens/>
              <w:spacing w:after="0" w:line="240" w:lineRule="auto"/>
              <w:jc w:val="both"/>
              <w:rPr>
                <w:rFonts w:ascii="Times New Roman" w:eastAsia="Times New Roman" w:hAnsi="Times New Roman" w:cs="Times New Roman"/>
                <w:b/>
                <w:bCs/>
                <w:kern w:val="2"/>
                <w:lang w:eastAsia="ar-SA"/>
              </w:rPr>
            </w:pPr>
            <w:r w:rsidRPr="006347F9">
              <w:rPr>
                <w:rFonts w:ascii="Times New Roman" w:eastAsia="Times New Roman" w:hAnsi="Times New Roman" w:cs="Times New Roman"/>
                <w:b/>
                <w:bCs/>
                <w:kern w:val="2"/>
                <w:lang w:eastAsia="ar-SA"/>
              </w:rPr>
              <w:t>Tālrunis, fakss:</w:t>
            </w:r>
          </w:p>
        </w:tc>
        <w:tc>
          <w:tcPr>
            <w:tcW w:w="4700" w:type="dxa"/>
            <w:tcBorders>
              <w:top w:val="nil"/>
              <w:left w:val="nil"/>
              <w:bottom w:val="single" w:sz="8" w:space="0" w:color="auto"/>
              <w:right w:val="single" w:sz="8" w:space="0" w:color="auto"/>
            </w:tcBorders>
            <w:hideMark/>
          </w:tcPr>
          <w:p w14:paraId="35206323" w14:textId="77777777" w:rsidR="006127F1" w:rsidRPr="006347F9" w:rsidRDefault="006127F1" w:rsidP="006127F1">
            <w:pPr>
              <w:suppressAutoHyphens/>
              <w:spacing w:after="0" w:line="240" w:lineRule="auto"/>
              <w:jc w:val="both"/>
              <w:rPr>
                <w:rFonts w:ascii="Times New Roman" w:eastAsia="Times New Roman" w:hAnsi="Times New Roman" w:cs="Times New Roman"/>
                <w:kern w:val="2"/>
                <w:lang w:eastAsia="ar-SA"/>
              </w:rPr>
            </w:pPr>
            <w:r w:rsidRPr="006347F9">
              <w:rPr>
                <w:rFonts w:ascii="Times New Roman" w:eastAsia="Times New Roman" w:hAnsi="Times New Roman" w:cs="Times New Roman"/>
                <w:kern w:val="2"/>
                <w:lang w:eastAsia="ar-SA"/>
              </w:rPr>
              <w:t> </w:t>
            </w:r>
          </w:p>
        </w:tc>
      </w:tr>
      <w:tr w:rsidR="006127F1" w:rsidRPr="006347F9" w14:paraId="437C72E3" w14:textId="77777777" w:rsidTr="006127F1">
        <w:trPr>
          <w:trHeight w:val="57"/>
        </w:trPr>
        <w:tc>
          <w:tcPr>
            <w:tcW w:w="4592" w:type="dxa"/>
            <w:tcBorders>
              <w:top w:val="nil"/>
              <w:left w:val="single" w:sz="8" w:space="0" w:color="auto"/>
              <w:bottom w:val="single" w:sz="8" w:space="0" w:color="auto"/>
              <w:right w:val="single" w:sz="8" w:space="0" w:color="auto"/>
            </w:tcBorders>
            <w:hideMark/>
          </w:tcPr>
          <w:p w14:paraId="1C6D9066" w14:textId="77777777" w:rsidR="006127F1" w:rsidRPr="006347F9" w:rsidRDefault="006127F1" w:rsidP="006127F1">
            <w:pPr>
              <w:suppressAutoHyphens/>
              <w:spacing w:after="0" w:line="240" w:lineRule="auto"/>
              <w:jc w:val="both"/>
              <w:rPr>
                <w:rFonts w:ascii="Times New Roman" w:eastAsia="Times New Roman" w:hAnsi="Times New Roman" w:cs="Times New Roman"/>
                <w:b/>
                <w:bCs/>
                <w:kern w:val="2"/>
                <w:lang w:eastAsia="ar-SA"/>
              </w:rPr>
            </w:pPr>
            <w:r w:rsidRPr="006347F9">
              <w:rPr>
                <w:rFonts w:ascii="Times New Roman" w:eastAsia="Times New Roman" w:hAnsi="Times New Roman" w:cs="Times New Roman"/>
                <w:b/>
                <w:bCs/>
                <w:kern w:val="2"/>
                <w:lang w:eastAsia="ar-SA"/>
              </w:rPr>
              <w:t>E-pasts</w:t>
            </w:r>
          </w:p>
        </w:tc>
        <w:tc>
          <w:tcPr>
            <w:tcW w:w="4700" w:type="dxa"/>
            <w:tcBorders>
              <w:top w:val="nil"/>
              <w:left w:val="nil"/>
              <w:bottom w:val="single" w:sz="8" w:space="0" w:color="auto"/>
              <w:right w:val="single" w:sz="8" w:space="0" w:color="auto"/>
            </w:tcBorders>
            <w:hideMark/>
          </w:tcPr>
          <w:p w14:paraId="32495CDE" w14:textId="77777777" w:rsidR="006127F1" w:rsidRPr="006347F9" w:rsidRDefault="006127F1" w:rsidP="006127F1">
            <w:pPr>
              <w:suppressAutoHyphens/>
              <w:spacing w:after="0" w:line="240" w:lineRule="auto"/>
              <w:jc w:val="both"/>
              <w:rPr>
                <w:rFonts w:ascii="Times New Roman" w:eastAsia="Times New Roman" w:hAnsi="Times New Roman" w:cs="Times New Roman"/>
                <w:kern w:val="2"/>
                <w:lang w:eastAsia="ar-SA"/>
              </w:rPr>
            </w:pPr>
            <w:r w:rsidRPr="006347F9">
              <w:rPr>
                <w:rFonts w:ascii="Times New Roman" w:eastAsia="Times New Roman" w:hAnsi="Times New Roman" w:cs="Times New Roman"/>
                <w:kern w:val="2"/>
                <w:lang w:eastAsia="ar-SA"/>
              </w:rPr>
              <w:t> </w:t>
            </w:r>
          </w:p>
        </w:tc>
      </w:tr>
      <w:tr w:rsidR="006127F1" w:rsidRPr="006347F9" w14:paraId="65EDE82B" w14:textId="77777777" w:rsidTr="006127F1">
        <w:trPr>
          <w:trHeight w:val="57"/>
        </w:trPr>
        <w:tc>
          <w:tcPr>
            <w:tcW w:w="4592" w:type="dxa"/>
            <w:tcBorders>
              <w:top w:val="nil"/>
              <w:left w:val="single" w:sz="8" w:space="0" w:color="auto"/>
              <w:bottom w:val="single" w:sz="8" w:space="0" w:color="auto"/>
              <w:right w:val="single" w:sz="8" w:space="0" w:color="auto"/>
            </w:tcBorders>
            <w:hideMark/>
          </w:tcPr>
          <w:p w14:paraId="185037D3" w14:textId="77777777" w:rsidR="006127F1" w:rsidRPr="006347F9" w:rsidRDefault="006127F1" w:rsidP="006127F1">
            <w:pPr>
              <w:suppressAutoHyphens/>
              <w:spacing w:after="0" w:line="240" w:lineRule="auto"/>
              <w:jc w:val="both"/>
              <w:rPr>
                <w:rFonts w:ascii="Times New Roman" w:eastAsia="Times New Roman" w:hAnsi="Times New Roman" w:cs="Times New Roman"/>
                <w:b/>
                <w:bCs/>
                <w:kern w:val="2"/>
                <w:lang w:eastAsia="ar-SA"/>
              </w:rPr>
            </w:pPr>
            <w:r w:rsidRPr="006347F9">
              <w:rPr>
                <w:rFonts w:ascii="Times New Roman" w:eastAsia="Times New Roman" w:hAnsi="Times New Roman" w:cs="Times New Roman"/>
                <w:b/>
                <w:bCs/>
                <w:kern w:val="2"/>
                <w:lang w:eastAsia="ar-SA"/>
              </w:rPr>
              <w:t>Kontaktpersona</w:t>
            </w:r>
          </w:p>
        </w:tc>
        <w:tc>
          <w:tcPr>
            <w:tcW w:w="4700" w:type="dxa"/>
            <w:tcBorders>
              <w:top w:val="nil"/>
              <w:left w:val="nil"/>
              <w:bottom w:val="single" w:sz="8" w:space="0" w:color="auto"/>
              <w:right w:val="single" w:sz="8" w:space="0" w:color="auto"/>
            </w:tcBorders>
            <w:hideMark/>
          </w:tcPr>
          <w:p w14:paraId="587A4675" w14:textId="77777777" w:rsidR="006127F1" w:rsidRPr="006347F9" w:rsidRDefault="006127F1" w:rsidP="006127F1">
            <w:pPr>
              <w:suppressAutoHyphens/>
              <w:spacing w:after="0" w:line="240" w:lineRule="auto"/>
              <w:jc w:val="both"/>
              <w:rPr>
                <w:rFonts w:ascii="Times New Roman" w:eastAsia="Times New Roman" w:hAnsi="Times New Roman" w:cs="Times New Roman"/>
                <w:kern w:val="2"/>
                <w:lang w:eastAsia="ar-SA"/>
              </w:rPr>
            </w:pPr>
            <w:r w:rsidRPr="006347F9">
              <w:rPr>
                <w:rFonts w:ascii="Times New Roman" w:eastAsia="Times New Roman" w:hAnsi="Times New Roman" w:cs="Times New Roman"/>
                <w:kern w:val="2"/>
                <w:lang w:eastAsia="ar-SA"/>
              </w:rPr>
              <w:t> </w:t>
            </w:r>
          </w:p>
        </w:tc>
      </w:tr>
    </w:tbl>
    <w:p w14:paraId="72F0A883" w14:textId="77777777" w:rsidR="006127F1" w:rsidRPr="00F33A55" w:rsidRDefault="006127F1" w:rsidP="006127F1">
      <w:pPr>
        <w:tabs>
          <w:tab w:val="num" w:pos="851"/>
        </w:tabs>
        <w:spacing w:after="0" w:line="240" w:lineRule="auto"/>
        <w:ind w:left="851" w:hanging="851"/>
        <w:rPr>
          <w:rFonts w:ascii="Arial" w:hAnsi="Arial" w:cs="Arial"/>
          <w:b/>
          <w:bCs/>
          <w:lang w:eastAsia="lv-LV"/>
        </w:rPr>
      </w:pPr>
    </w:p>
    <w:p w14:paraId="157DA334" w14:textId="77777777" w:rsidR="006127F1" w:rsidRPr="006347F9" w:rsidRDefault="006127F1" w:rsidP="006127F1">
      <w:pPr>
        <w:tabs>
          <w:tab w:val="left" w:pos="882"/>
        </w:tabs>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D72777">
        <w:rPr>
          <w:rFonts w:ascii="Times New Roman" w:eastAsia="Times New Roman" w:hAnsi="Times New Roman" w:cs="Times New Roman"/>
          <w:b/>
          <w:bCs/>
          <w:kern w:val="2"/>
          <w:sz w:val="24"/>
          <w:szCs w:val="24"/>
          <w:lang w:eastAsia="ar-SA"/>
        </w:rPr>
        <w:t>1.</w:t>
      </w:r>
      <w:r w:rsidRPr="00F33A55">
        <w:rPr>
          <w:rFonts w:ascii="Times New Roman" w:eastAsia="Times New Roman" w:hAnsi="Times New Roman" w:cs="Times New Roman"/>
          <w:kern w:val="2"/>
          <w:sz w:val="24"/>
          <w:szCs w:val="24"/>
          <w:lang w:eastAsia="ar-SA"/>
        </w:rPr>
        <w:t xml:space="preserve"> </w:t>
      </w:r>
      <w:r w:rsidRPr="006347F9">
        <w:rPr>
          <w:rFonts w:ascii="Times New Roman" w:eastAsia="Times New Roman" w:hAnsi="Times New Roman" w:cs="Times New Roman"/>
          <w:kern w:val="2"/>
          <w:lang w:eastAsia="ar-SA"/>
        </w:rPr>
        <w:t>Uzņēmuma direktora (vadītāja, valdes priekšsēdētāja, valdes locekļa) ar paraksta tiesībām (vārds, uzvārds) personā, ar šī pieteikuma iesniegšanu:</w:t>
      </w:r>
    </w:p>
    <w:p w14:paraId="0FEAADE0" w14:textId="035758E1" w:rsidR="006127F1" w:rsidRPr="006347F9" w:rsidRDefault="006127F1" w:rsidP="00D72777">
      <w:pPr>
        <w:spacing w:after="0" w:line="240" w:lineRule="auto"/>
        <w:jc w:val="both"/>
        <w:rPr>
          <w:rFonts w:ascii="Times New Roman" w:eastAsia="Times New Roman" w:hAnsi="Times New Roman" w:cs="Times New Roman"/>
          <w:bCs/>
          <w:kern w:val="2"/>
          <w:lang w:eastAsia="ar-SA"/>
        </w:rPr>
      </w:pPr>
      <w:r w:rsidRPr="006347F9">
        <w:rPr>
          <w:rFonts w:ascii="Times New Roman" w:eastAsia="Times New Roman" w:hAnsi="Times New Roman" w:cs="Times New Roman"/>
          <w:kern w:val="2"/>
          <w:lang w:eastAsia="ar-SA"/>
        </w:rPr>
        <w:t xml:space="preserve">1.1. Iepazinās ar SIA „Ozolnieku KSDU </w:t>
      </w:r>
      <w:proofErr w:type="spellStart"/>
      <w:r w:rsidRPr="006347F9">
        <w:rPr>
          <w:rFonts w:ascii="Times New Roman" w:eastAsia="Times New Roman" w:hAnsi="Times New Roman" w:cs="Times New Roman"/>
          <w:kern w:val="2"/>
          <w:lang w:eastAsia="ar-SA"/>
        </w:rPr>
        <w:t>reģ</w:t>
      </w:r>
      <w:proofErr w:type="spellEnd"/>
      <w:r w:rsidRPr="006347F9">
        <w:rPr>
          <w:rFonts w:ascii="Times New Roman" w:eastAsia="Times New Roman" w:hAnsi="Times New Roman" w:cs="Times New Roman"/>
          <w:kern w:val="2"/>
          <w:lang w:eastAsia="ar-SA"/>
        </w:rPr>
        <w:t>. Nr.</w:t>
      </w:r>
      <w:r w:rsidRPr="006347F9">
        <w:rPr>
          <w:rFonts w:ascii="Times New Roman" w:eastAsia="Calibri" w:hAnsi="Times New Roman" w:cs="Times New Roman"/>
          <w:kern w:val="2"/>
          <w:lang w:eastAsia="lv-LV"/>
        </w:rPr>
        <w:t xml:space="preserve"> 41703003356</w:t>
      </w:r>
      <w:r w:rsidRPr="006347F9">
        <w:rPr>
          <w:rFonts w:ascii="Times New Roman" w:eastAsia="Times New Roman" w:hAnsi="Times New Roman" w:cs="Times New Roman"/>
          <w:kern w:val="2"/>
          <w:lang w:eastAsia="ar-SA"/>
        </w:rPr>
        <w:t xml:space="preserve"> (turpmāk – Pasūtītājs) organizētās </w:t>
      </w:r>
      <w:r w:rsidR="006E4310">
        <w:rPr>
          <w:rFonts w:ascii="Times New Roman" w:eastAsia="Times New Roman" w:hAnsi="Times New Roman" w:cs="Times New Roman"/>
          <w:kern w:val="2"/>
          <w:lang w:eastAsia="ar-SA"/>
        </w:rPr>
        <w:t xml:space="preserve">Cenu </w:t>
      </w:r>
      <w:r w:rsidR="006E4310" w:rsidRPr="00DD1440">
        <w:rPr>
          <w:rFonts w:ascii="Times New Roman" w:eastAsia="Times New Roman" w:hAnsi="Times New Roman" w:cs="Times New Roman"/>
          <w:kern w:val="2"/>
          <w:lang w:eastAsia="ar-SA"/>
        </w:rPr>
        <w:t>aptaujas</w:t>
      </w:r>
      <w:r w:rsidRPr="00DD1440">
        <w:rPr>
          <w:rFonts w:ascii="Times New Roman" w:eastAsia="Times New Roman" w:hAnsi="Times New Roman" w:cs="Times New Roman"/>
          <w:kern w:val="2"/>
          <w:lang w:eastAsia="ar-SA"/>
        </w:rPr>
        <w:t xml:space="preserve"> </w:t>
      </w:r>
      <w:r w:rsidR="00D72777" w:rsidRPr="00DD1440">
        <w:rPr>
          <w:rFonts w:ascii="Times New Roman" w:hAnsi="Times New Roman" w:cs="Times New Roman"/>
          <w:b/>
        </w:rPr>
        <w:t>“</w:t>
      </w:r>
      <w:r w:rsidR="00DD1440" w:rsidRPr="00DD1440">
        <w:rPr>
          <w:rFonts w:ascii="Times New Roman" w:eastAsia="Calibri" w:hAnsi="Times New Roman" w:cs="Times New Roman"/>
          <w:b/>
        </w:rPr>
        <w:t>Dabasgāzes tirdzniecība un  piegāde SIA “Ozolnieku KSDU</w:t>
      </w:r>
      <w:r w:rsidR="00DD1440" w:rsidRPr="00DD1440">
        <w:rPr>
          <w:rFonts w:ascii="Times New Roman" w:hAnsi="Times New Roman" w:cs="Times New Roman"/>
          <w:b/>
        </w:rPr>
        <w:t>” gazificētajiem objektiem</w:t>
      </w:r>
      <w:r w:rsidR="00D72777" w:rsidRPr="00DD1440">
        <w:rPr>
          <w:rFonts w:ascii="Times New Roman" w:hAnsi="Times New Roman" w:cs="Times New Roman"/>
          <w:b/>
        </w:rPr>
        <w:t>”</w:t>
      </w:r>
      <w:r w:rsidRPr="006347F9">
        <w:rPr>
          <w:rFonts w:ascii="Times New Roman" w:eastAsia="Times New Roman" w:hAnsi="Times New Roman" w:cs="Times New Roman"/>
          <w:kern w:val="2"/>
          <w:lang w:eastAsia="ar-SA"/>
        </w:rPr>
        <w:t xml:space="preserve"> </w:t>
      </w:r>
      <w:r w:rsidR="00D72777" w:rsidRPr="006347F9">
        <w:rPr>
          <w:rFonts w:ascii="Times New Roman" w:eastAsia="Times New Roman" w:hAnsi="Times New Roman" w:cs="Times New Roman"/>
          <w:kern w:val="2"/>
          <w:lang w:eastAsia="ar-SA"/>
        </w:rPr>
        <w:t>tehnisko specifikāciju</w:t>
      </w:r>
      <w:r w:rsidRPr="006347F9">
        <w:rPr>
          <w:rFonts w:ascii="Times New Roman" w:eastAsia="Times New Roman" w:hAnsi="Times New Roman" w:cs="Times New Roman"/>
          <w:kern w:val="2"/>
          <w:lang w:eastAsia="ar-SA"/>
        </w:rPr>
        <w:t xml:space="preserve"> un piekrīt visām iepirkuma dokumentācijā noteiktām prasībām, garantē attiecīgo prasību izpildi.</w:t>
      </w:r>
    </w:p>
    <w:p w14:paraId="391D35C1" w14:textId="2E44928B" w:rsidR="006127F1" w:rsidRPr="006347F9" w:rsidRDefault="006127F1" w:rsidP="006127F1">
      <w:pPr>
        <w:tabs>
          <w:tab w:val="left" w:pos="0"/>
        </w:tabs>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6347F9">
        <w:rPr>
          <w:rFonts w:ascii="Times New Roman" w:eastAsia="Times New Roman" w:hAnsi="Times New Roman" w:cs="Times New Roman"/>
          <w:kern w:val="2"/>
          <w:lang w:eastAsia="ar-SA"/>
        </w:rPr>
        <w:t xml:space="preserve">1.2. Apņemas izpildīt visas </w:t>
      </w:r>
      <w:r w:rsidR="006E4310">
        <w:rPr>
          <w:rFonts w:ascii="Times New Roman" w:eastAsia="Times New Roman" w:hAnsi="Times New Roman" w:cs="Times New Roman"/>
          <w:kern w:val="2"/>
          <w:lang w:eastAsia="ar-SA"/>
        </w:rPr>
        <w:t>Cenu aptaujas</w:t>
      </w:r>
      <w:r w:rsidRPr="006347F9">
        <w:rPr>
          <w:rFonts w:ascii="Times New Roman" w:eastAsia="Times New Roman" w:hAnsi="Times New Roman" w:cs="Times New Roman"/>
          <w:kern w:val="2"/>
          <w:lang w:eastAsia="ar-SA"/>
        </w:rPr>
        <w:t xml:space="preserve"> dokumentācijā un attiecīgajos normatīvajos aktos noteiktās prasības.</w:t>
      </w:r>
    </w:p>
    <w:p w14:paraId="1E1EE229" w14:textId="072D0728" w:rsidR="006127F1" w:rsidRPr="006347F9" w:rsidRDefault="006127F1" w:rsidP="00D72777">
      <w:pPr>
        <w:tabs>
          <w:tab w:val="left" w:pos="0"/>
        </w:tabs>
        <w:suppressAutoHyphens/>
        <w:autoSpaceDE w:val="0"/>
        <w:autoSpaceDN w:val="0"/>
        <w:adjustRightInd w:val="0"/>
        <w:spacing w:after="0" w:line="240" w:lineRule="auto"/>
        <w:jc w:val="both"/>
        <w:rPr>
          <w:rFonts w:ascii="Times New Roman" w:eastAsia="Times New Roman" w:hAnsi="Times New Roman" w:cs="Times New Roman"/>
          <w:lang w:eastAsia="lv-LV"/>
        </w:rPr>
      </w:pPr>
      <w:r w:rsidRPr="006347F9">
        <w:rPr>
          <w:rFonts w:ascii="Times New Roman" w:eastAsia="Times New Roman" w:hAnsi="Times New Roman" w:cs="Times New Roman"/>
          <w:kern w:val="2"/>
          <w:lang w:eastAsia="ar-SA"/>
        </w:rPr>
        <w:t xml:space="preserve">1.3. </w:t>
      </w:r>
      <w:r w:rsidRPr="006347F9">
        <w:rPr>
          <w:rFonts w:ascii="Times New Roman" w:eastAsia="Times New Roman" w:hAnsi="Times New Roman" w:cs="Times New Roman"/>
          <w:lang w:eastAsia="lv-LV"/>
        </w:rPr>
        <w:t xml:space="preserve"> Piedāvājums ir spēkā</w:t>
      </w:r>
      <w:r w:rsidRPr="006347F9">
        <w:rPr>
          <w:rFonts w:ascii="Times New Roman" w:eastAsia="Times New Roman" w:hAnsi="Times New Roman" w:cs="Times New Roman"/>
          <w:b/>
          <w:bCs/>
          <w:lang w:eastAsia="lv-LV"/>
        </w:rPr>
        <w:t xml:space="preserve"> </w:t>
      </w:r>
      <w:r w:rsidR="00A52623">
        <w:rPr>
          <w:rFonts w:ascii="Times New Roman" w:eastAsia="Times New Roman" w:hAnsi="Times New Roman" w:cs="Times New Roman"/>
          <w:lang w:eastAsia="lv-LV"/>
        </w:rPr>
        <w:t>3</w:t>
      </w:r>
      <w:r w:rsidRPr="006347F9">
        <w:rPr>
          <w:rFonts w:ascii="Times New Roman" w:eastAsia="Times New Roman" w:hAnsi="Times New Roman" w:cs="Times New Roman"/>
          <w:lang w:eastAsia="lv-LV"/>
        </w:rPr>
        <w:t>0 dienas no noteiktā piedāvājumu iesniegšanas termiņa.</w:t>
      </w:r>
    </w:p>
    <w:p w14:paraId="21D7118B" w14:textId="77777777" w:rsidR="006127F1" w:rsidRPr="006347F9" w:rsidRDefault="006127F1" w:rsidP="006127F1">
      <w:pPr>
        <w:spacing w:after="0" w:line="240" w:lineRule="auto"/>
        <w:jc w:val="both"/>
        <w:rPr>
          <w:rFonts w:ascii="Times New Roman" w:eastAsia="Times New Roman" w:hAnsi="Times New Roman" w:cs="Times New Roman"/>
          <w:b/>
          <w:lang w:eastAsia="lv-LV"/>
        </w:rPr>
      </w:pPr>
    </w:p>
    <w:p w14:paraId="52C8C262" w14:textId="77777777" w:rsidR="006127F1" w:rsidRPr="006347F9" w:rsidRDefault="006127F1" w:rsidP="006127F1">
      <w:pPr>
        <w:spacing w:after="0" w:line="240" w:lineRule="auto"/>
        <w:jc w:val="both"/>
        <w:rPr>
          <w:rFonts w:ascii="Times New Roman" w:eastAsia="Times New Roman" w:hAnsi="Times New Roman" w:cs="Times New Roman"/>
          <w:b/>
          <w:lang w:eastAsia="lv-LV"/>
        </w:rPr>
      </w:pPr>
      <w:r w:rsidRPr="006347F9">
        <w:rPr>
          <w:rFonts w:ascii="Times New Roman" w:eastAsia="Times New Roman" w:hAnsi="Times New Roman" w:cs="Times New Roman"/>
          <w:b/>
          <w:lang w:eastAsia="lv-LV"/>
        </w:rPr>
        <w:t>2. Mēs apliecinām, ka uz mums neattiecas neviens no šiem gadījumiem:</w:t>
      </w:r>
    </w:p>
    <w:p w14:paraId="7AD60EFA" w14:textId="77777777" w:rsidR="006127F1" w:rsidRPr="006347F9" w:rsidRDefault="006127F1" w:rsidP="006347F9">
      <w:pPr>
        <w:tabs>
          <w:tab w:val="left" w:pos="720"/>
          <w:tab w:val="num" w:pos="851"/>
        </w:tabs>
        <w:autoSpaceDE w:val="0"/>
        <w:autoSpaceDN w:val="0"/>
        <w:adjustRightInd w:val="0"/>
        <w:spacing w:after="0" w:line="240" w:lineRule="auto"/>
        <w:jc w:val="both"/>
        <w:rPr>
          <w:rFonts w:ascii="Times New Roman" w:hAnsi="Times New Roman" w:cs="Times New Roman"/>
          <w:bCs/>
        </w:rPr>
      </w:pPr>
      <w:r w:rsidRPr="006347F9">
        <w:rPr>
          <w:rFonts w:ascii="Times New Roman" w:hAnsi="Times New Roman" w:cs="Times New Roman"/>
          <w:bCs/>
        </w:rPr>
        <w:t>2.1. ir pasludināts pretendenta maksātnespējas</w:t>
      </w:r>
      <w:r w:rsidRPr="006347F9">
        <w:rPr>
          <w:rFonts w:ascii="Times New Roman" w:hAnsi="Times New Roman" w:cs="Times New Roman"/>
          <w:b/>
          <w:bCs/>
        </w:rPr>
        <w:t xml:space="preserve"> </w:t>
      </w:r>
      <w:r w:rsidRPr="006347F9">
        <w:rPr>
          <w:rFonts w:ascii="Times New Roman" w:eastAsia="Calibri" w:hAnsi="Times New Roman" w:cs="Times New Roman"/>
          <w:bCs/>
        </w:rPr>
        <w:t>process, apturēta vai pārtraukta tā saimnieciskā darbība, uzsākta tiesvedība par tā bankrotu vai līdz līguma izpildes paredzamajam beigu termiņam tas būs likvidēts.</w:t>
      </w:r>
    </w:p>
    <w:p w14:paraId="010983D0" w14:textId="77777777" w:rsidR="006127F1" w:rsidRPr="006347F9" w:rsidRDefault="006127F1" w:rsidP="006127F1">
      <w:pPr>
        <w:tabs>
          <w:tab w:val="left" w:pos="708"/>
          <w:tab w:val="num" w:pos="851"/>
        </w:tabs>
        <w:spacing w:after="0" w:line="240" w:lineRule="auto"/>
        <w:jc w:val="both"/>
        <w:rPr>
          <w:rFonts w:ascii="Times New Roman" w:hAnsi="Times New Roman" w:cs="Times New Roman"/>
        </w:rPr>
      </w:pPr>
    </w:p>
    <w:p w14:paraId="651260C2" w14:textId="77777777" w:rsidR="006127F1" w:rsidRPr="006347F9" w:rsidRDefault="006127F1" w:rsidP="006127F1">
      <w:pPr>
        <w:tabs>
          <w:tab w:val="left" w:pos="708"/>
          <w:tab w:val="num" w:pos="851"/>
        </w:tabs>
        <w:spacing w:after="0" w:line="240" w:lineRule="auto"/>
        <w:jc w:val="both"/>
        <w:rPr>
          <w:rFonts w:ascii="Times New Roman" w:hAnsi="Times New Roman" w:cs="Times New Roman"/>
        </w:rPr>
      </w:pPr>
      <w:r w:rsidRPr="006347F9">
        <w:rPr>
          <w:rFonts w:ascii="Times New Roman" w:hAnsi="Times New Roman" w:cs="Times New Roman"/>
        </w:rPr>
        <w:t>Personas ar paraksta tiesībām: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860"/>
      </w:tblGrid>
      <w:tr w:rsidR="006127F1" w:rsidRPr="006347F9" w14:paraId="570E2C6C" w14:textId="77777777" w:rsidTr="006127F1">
        <w:tc>
          <w:tcPr>
            <w:tcW w:w="3600" w:type="dxa"/>
            <w:tcBorders>
              <w:top w:val="single" w:sz="4" w:space="0" w:color="auto"/>
              <w:left w:val="single" w:sz="4" w:space="0" w:color="auto"/>
              <w:bottom w:val="single" w:sz="4" w:space="0" w:color="auto"/>
              <w:right w:val="single" w:sz="4" w:space="0" w:color="auto"/>
            </w:tcBorders>
            <w:hideMark/>
          </w:tcPr>
          <w:p w14:paraId="0D16D40A" w14:textId="77777777" w:rsidR="006127F1" w:rsidRPr="006347F9" w:rsidRDefault="006127F1" w:rsidP="006127F1">
            <w:pPr>
              <w:tabs>
                <w:tab w:val="left" w:pos="708"/>
                <w:tab w:val="num" w:pos="851"/>
              </w:tabs>
              <w:spacing w:after="0" w:line="240" w:lineRule="auto"/>
              <w:jc w:val="both"/>
              <w:rPr>
                <w:rFonts w:ascii="Times New Roman" w:hAnsi="Times New Roman" w:cs="Times New Roman"/>
              </w:rPr>
            </w:pPr>
            <w:r w:rsidRPr="006347F9">
              <w:rPr>
                <w:rFonts w:ascii="Times New Roman" w:hAnsi="Times New Roman" w:cs="Times New Roman"/>
              </w:rPr>
              <w:t>Vārds, uzvārds, amats</w:t>
            </w:r>
          </w:p>
        </w:tc>
        <w:tc>
          <w:tcPr>
            <w:tcW w:w="4860" w:type="dxa"/>
            <w:tcBorders>
              <w:top w:val="single" w:sz="4" w:space="0" w:color="auto"/>
              <w:left w:val="single" w:sz="4" w:space="0" w:color="auto"/>
              <w:bottom w:val="single" w:sz="4" w:space="0" w:color="auto"/>
              <w:right w:val="single" w:sz="4" w:space="0" w:color="auto"/>
            </w:tcBorders>
          </w:tcPr>
          <w:p w14:paraId="3FD12F3E" w14:textId="77777777" w:rsidR="006127F1" w:rsidRPr="006347F9" w:rsidRDefault="006127F1" w:rsidP="006127F1">
            <w:pPr>
              <w:tabs>
                <w:tab w:val="left" w:pos="708"/>
                <w:tab w:val="num" w:pos="851"/>
              </w:tabs>
              <w:spacing w:after="0" w:line="240" w:lineRule="auto"/>
              <w:jc w:val="both"/>
              <w:rPr>
                <w:rFonts w:ascii="Times New Roman" w:hAnsi="Times New Roman" w:cs="Times New Roman"/>
              </w:rPr>
            </w:pPr>
          </w:p>
        </w:tc>
      </w:tr>
      <w:tr w:rsidR="006127F1" w:rsidRPr="006347F9" w14:paraId="40D63AD0" w14:textId="77777777" w:rsidTr="006127F1">
        <w:tc>
          <w:tcPr>
            <w:tcW w:w="3600" w:type="dxa"/>
            <w:tcBorders>
              <w:top w:val="single" w:sz="4" w:space="0" w:color="auto"/>
              <w:left w:val="single" w:sz="4" w:space="0" w:color="auto"/>
              <w:bottom w:val="single" w:sz="4" w:space="0" w:color="auto"/>
              <w:right w:val="single" w:sz="4" w:space="0" w:color="auto"/>
            </w:tcBorders>
            <w:hideMark/>
          </w:tcPr>
          <w:p w14:paraId="55CB0F56" w14:textId="77777777" w:rsidR="006127F1" w:rsidRPr="006347F9" w:rsidRDefault="006127F1" w:rsidP="006127F1">
            <w:pPr>
              <w:tabs>
                <w:tab w:val="left" w:pos="708"/>
                <w:tab w:val="num" w:pos="851"/>
              </w:tabs>
              <w:spacing w:after="0" w:line="240" w:lineRule="auto"/>
              <w:jc w:val="both"/>
              <w:rPr>
                <w:rFonts w:ascii="Times New Roman" w:hAnsi="Times New Roman" w:cs="Times New Roman"/>
              </w:rPr>
            </w:pPr>
            <w:r w:rsidRPr="006347F9">
              <w:rPr>
                <w:rFonts w:ascii="Times New Roman" w:hAnsi="Times New Roman" w:cs="Times New Roman"/>
              </w:rPr>
              <w:t>Paraksts</w:t>
            </w:r>
          </w:p>
        </w:tc>
        <w:tc>
          <w:tcPr>
            <w:tcW w:w="4860" w:type="dxa"/>
            <w:tcBorders>
              <w:top w:val="single" w:sz="4" w:space="0" w:color="auto"/>
              <w:left w:val="single" w:sz="4" w:space="0" w:color="auto"/>
              <w:bottom w:val="single" w:sz="4" w:space="0" w:color="auto"/>
              <w:right w:val="single" w:sz="4" w:space="0" w:color="auto"/>
            </w:tcBorders>
          </w:tcPr>
          <w:p w14:paraId="6A1849DB" w14:textId="77777777" w:rsidR="006127F1" w:rsidRPr="006347F9" w:rsidRDefault="006127F1" w:rsidP="006127F1">
            <w:pPr>
              <w:tabs>
                <w:tab w:val="left" w:pos="708"/>
                <w:tab w:val="num" w:pos="851"/>
              </w:tabs>
              <w:spacing w:after="0" w:line="240" w:lineRule="auto"/>
              <w:jc w:val="both"/>
              <w:rPr>
                <w:rFonts w:ascii="Times New Roman" w:hAnsi="Times New Roman" w:cs="Times New Roman"/>
              </w:rPr>
            </w:pPr>
          </w:p>
        </w:tc>
      </w:tr>
      <w:tr w:rsidR="006127F1" w:rsidRPr="006347F9" w14:paraId="66AD69C6" w14:textId="77777777" w:rsidTr="006127F1">
        <w:tc>
          <w:tcPr>
            <w:tcW w:w="3600" w:type="dxa"/>
            <w:tcBorders>
              <w:top w:val="single" w:sz="4" w:space="0" w:color="auto"/>
              <w:left w:val="single" w:sz="4" w:space="0" w:color="auto"/>
              <w:bottom w:val="single" w:sz="4" w:space="0" w:color="auto"/>
              <w:right w:val="single" w:sz="4" w:space="0" w:color="auto"/>
            </w:tcBorders>
            <w:hideMark/>
          </w:tcPr>
          <w:p w14:paraId="759B18BF" w14:textId="77777777" w:rsidR="006127F1" w:rsidRPr="006347F9" w:rsidRDefault="006127F1" w:rsidP="006127F1">
            <w:pPr>
              <w:tabs>
                <w:tab w:val="left" w:pos="708"/>
                <w:tab w:val="num" w:pos="851"/>
              </w:tabs>
              <w:spacing w:after="0" w:line="240" w:lineRule="auto"/>
              <w:jc w:val="both"/>
              <w:rPr>
                <w:rFonts w:ascii="Times New Roman" w:hAnsi="Times New Roman" w:cs="Times New Roman"/>
              </w:rPr>
            </w:pPr>
            <w:r w:rsidRPr="006347F9">
              <w:rPr>
                <w:rFonts w:ascii="Times New Roman" w:hAnsi="Times New Roman" w:cs="Times New Roman"/>
              </w:rPr>
              <w:t>Datums</w:t>
            </w:r>
          </w:p>
        </w:tc>
        <w:tc>
          <w:tcPr>
            <w:tcW w:w="4860" w:type="dxa"/>
            <w:tcBorders>
              <w:top w:val="single" w:sz="4" w:space="0" w:color="auto"/>
              <w:left w:val="single" w:sz="4" w:space="0" w:color="auto"/>
              <w:bottom w:val="single" w:sz="4" w:space="0" w:color="auto"/>
              <w:right w:val="single" w:sz="4" w:space="0" w:color="auto"/>
            </w:tcBorders>
          </w:tcPr>
          <w:p w14:paraId="5A1159C3" w14:textId="77777777" w:rsidR="006127F1" w:rsidRPr="006347F9" w:rsidRDefault="006127F1" w:rsidP="006127F1">
            <w:pPr>
              <w:tabs>
                <w:tab w:val="left" w:pos="708"/>
                <w:tab w:val="num" w:pos="851"/>
              </w:tabs>
              <w:spacing w:after="0" w:line="240" w:lineRule="auto"/>
              <w:jc w:val="both"/>
              <w:rPr>
                <w:rFonts w:ascii="Times New Roman" w:hAnsi="Times New Roman" w:cs="Times New Roman"/>
              </w:rPr>
            </w:pPr>
          </w:p>
        </w:tc>
      </w:tr>
    </w:tbl>
    <w:p w14:paraId="25BFCC43" w14:textId="77777777" w:rsidR="006127F1" w:rsidRPr="006347F9" w:rsidRDefault="006127F1" w:rsidP="006127F1">
      <w:pPr>
        <w:tabs>
          <w:tab w:val="left" w:pos="708"/>
          <w:tab w:val="num" w:pos="851"/>
        </w:tabs>
        <w:spacing w:after="0" w:line="240" w:lineRule="auto"/>
        <w:jc w:val="both"/>
        <w:rPr>
          <w:rFonts w:ascii="Times New Roman" w:hAnsi="Times New Roman" w:cs="Times New Roman"/>
          <w:lang w:eastAsia="lv-LV"/>
        </w:rPr>
      </w:pPr>
      <w:r w:rsidRPr="006347F9">
        <w:rPr>
          <w:rFonts w:ascii="Times New Roman" w:hAnsi="Times New Roman" w:cs="Times New Roman"/>
        </w:rPr>
        <w:t>Ja piedāvājumu ir parakstījusi pilnvarota persona, piedāvājumam jāpievieno pilnvara.</w:t>
      </w:r>
    </w:p>
    <w:p w14:paraId="12AA8C91" w14:textId="30E70E36" w:rsidR="00D72777" w:rsidRDefault="00D72777">
      <w:pPr>
        <w:rPr>
          <w:rFonts w:ascii="Times New Roman" w:eastAsia="Times New Roman" w:hAnsi="Times New Roman" w:cs="Times New Roman"/>
          <w:b/>
          <w:kern w:val="2"/>
          <w:sz w:val="24"/>
          <w:szCs w:val="24"/>
          <w:lang w:eastAsia="ar-SA"/>
        </w:rPr>
      </w:pPr>
    </w:p>
    <w:p w14:paraId="4E1AB760" w14:textId="53EFA774" w:rsidR="006127F1" w:rsidRPr="006347F9" w:rsidRDefault="006127F1" w:rsidP="006127F1">
      <w:pPr>
        <w:suppressAutoHyphens/>
        <w:spacing w:after="0" w:line="240" w:lineRule="auto"/>
        <w:jc w:val="center"/>
        <w:rPr>
          <w:rFonts w:ascii="Times New Roman" w:eastAsia="Times New Roman" w:hAnsi="Times New Roman" w:cs="Times New Roman"/>
          <w:b/>
          <w:bCs/>
          <w:kern w:val="2"/>
          <w:lang w:eastAsia="ar-SA"/>
        </w:rPr>
      </w:pPr>
    </w:p>
    <w:p w14:paraId="37242E29" w14:textId="0E42BA05" w:rsidR="00F5549F" w:rsidRDefault="00F5549F" w:rsidP="00B11FF5">
      <w:pPr>
        <w:suppressAutoHyphens/>
        <w:spacing w:after="0" w:line="240" w:lineRule="auto"/>
        <w:rPr>
          <w:rFonts w:ascii="Times New Roman" w:eastAsia="Calibri" w:hAnsi="Times New Roman" w:cs="Times New Roman"/>
          <w:b/>
          <w:sz w:val="28"/>
          <w:szCs w:val="28"/>
        </w:rPr>
        <w:sectPr w:rsidR="00F5549F" w:rsidSect="006347F9">
          <w:headerReference w:type="default" r:id="rId15"/>
          <w:pgSz w:w="11906" w:h="16838"/>
          <w:pgMar w:top="851" w:right="1558" w:bottom="709" w:left="1701" w:header="567" w:footer="567" w:gutter="0"/>
          <w:cols w:space="708"/>
          <w:titlePg/>
          <w:docGrid w:linePitch="360"/>
        </w:sectPr>
      </w:pPr>
    </w:p>
    <w:p w14:paraId="4BE371D7" w14:textId="74859816" w:rsidR="00B11FF5" w:rsidRPr="00892955" w:rsidRDefault="00B11FF5" w:rsidP="00B11FF5">
      <w:pPr>
        <w:suppressAutoHyphens/>
        <w:spacing w:after="0" w:line="240" w:lineRule="auto"/>
        <w:jc w:val="right"/>
        <w:rPr>
          <w:rFonts w:ascii="Times New Roman" w:eastAsia="Calibri" w:hAnsi="Times New Roman" w:cs="Times New Roman"/>
          <w:b/>
          <w:sz w:val="20"/>
          <w:szCs w:val="20"/>
        </w:rPr>
      </w:pPr>
      <w:r w:rsidRPr="00892955">
        <w:rPr>
          <w:rFonts w:ascii="Times New Roman" w:eastAsia="Calibri" w:hAnsi="Times New Roman" w:cs="Times New Roman"/>
          <w:b/>
          <w:sz w:val="20"/>
          <w:szCs w:val="20"/>
        </w:rPr>
        <w:lastRenderedPageBreak/>
        <w:t>Pielikums Nr.2</w:t>
      </w:r>
    </w:p>
    <w:p w14:paraId="5B290EBC" w14:textId="77777777" w:rsidR="0053698C" w:rsidRPr="00892955" w:rsidRDefault="0053698C" w:rsidP="00892955">
      <w:pPr>
        <w:spacing w:after="0" w:line="240" w:lineRule="auto"/>
        <w:jc w:val="center"/>
        <w:rPr>
          <w:rFonts w:ascii="Times New Roman" w:hAnsi="Times New Roman" w:cs="Times New Roman"/>
          <w:b/>
          <w:sz w:val="20"/>
          <w:szCs w:val="20"/>
        </w:rPr>
      </w:pPr>
      <w:r w:rsidRPr="00892955">
        <w:rPr>
          <w:rFonts w:ascii="Times New Roman" w:hAnsi="Times New Roman" w:cs="Times New Roman"/>
          <w:b/>
          <w:sz w:val="20"/>
          <w:szCs w:val="20"/>
        </w:rPr>
        <w:t>TEHNISKĀ SPECIFIKĀCIJA</w:t>
      </w:r>
    </w:p>
    <w:p w14:paraId="51272DAB" w14:textId="22ABC8C6" w:rsidR="0053698C" w:rsidRPr="000F5B6F" w:rsidRDefault="0053698C" w:rsidP="00892955">
      <w:pPr>
        <w:spacing w:after="0" w:line="240" w:lineRule="auto"/>
        <w:jc w:val="center"/>
        <w:rPr>
          <w:rFonts w:ascii="Times New Roman" w:hAnsi="Times New Roman" w:cs="Times New Roman"/>
          <w:sz w:val="20"/>
          <w:szCs w:val="20"/>
        </w:rPr>
      </w:pPr>
      <w:r w:rsidRPr="000F5B6F">
        <w:rPr>
          <w:rFonts w:ascii="Times New Roman" w:hAnsi="Times New Roman" w:cs="Times New Roman"/>
          <w:sz w:val="20"/>
          <w:szCs w:val="20"/>
        </w:rPr>
        <w:t>SIA “Ozolnieku KSDU” gazificētie objekti un plānotie aptuvenie dabasgāzes patēriņi laika periodā no 2019. gada 1.septembra līdz 2020. gada augustam.</w:t>
      </w:r>
    </w:p>
    <w:tbl>
      <w:tblPr>
        <w:tblW w:w="16050" w:type="dxa"/>
        <w:tblInd w:w="-436" w:type="dxa"/>
        <w:tblLook w:val="04A0" w:firstRow="1" w:lastRow="0" w:firstColumn="1" w:lastColumn="0" w:noHBand="0" w:noVBand="1"/>
      </w:tblPr>
      <w:tblGrid>
        <w:gridCol w:w="1986"/>
        <w:gridCol w:w="1007"/>
        <w:gridCol w:w="1119"/>
        <w:gridCol w:w="1134"/>
        <w:gridCol w:w="992"/>
        <w:gridCol w:w="1134"/>
        <w:gridCol w:w="1134"/>
        <w:gridCol w:w="992"/>
        <w:gridCol w:w="993"/>
        <w:gridCol w:w="896"/>
        <w:gridCol w:w="946"/>
        <w:gridCol w:w="851"/>
        <w:gridCol w:w="850"/>
        <w:gridCol w:w="851"/>
        <w:gridCol w:w="1165"/>
      </w:tblGrid>
      <w:tr w:rsidR="00D82CE4" w:rsidRPr="000F5B6F" w14:paraId="44FAB048" w14:textId="77777777" w:rsidTr="00D82CE4">
        <w:trPr>
          <w:trHeight w:val="315"/>
        </w:trPr>
        <w:tc>
          <w:tcPr>
            <w:tcW w:w="198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A3B0CFA" w14:textId="77777777" w:rsidR="000F5B6F" w:rsidRPr="000F5B6F" w:rsidRDefault="000F5B6F" w:rsidP="000F5B6F">
            <w:pPr>
              <w:spacing w:after="0" w:line="240" w:lineRule="auto"/>
              <w:jc w:val="center"/>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2020/2021</w:t>
            </w:r>
          </w:p>
        </w:tc>
        <w:tc>
          <w:tcPr>
            <w:tcW w:w="1007" w:type="dxa"/>
            <w:tcBorders>
              <w:top w:val="single" w:sz="8" w:space="0" w:color="auto"/>
              <w:left w:val="nil"/>
              <w:bottom w:val="single" w:sz="8" w:space="0" w:color="auto"/>
              <w:right w:val="single" w:sz="4" w:space="0" w:color="auto"/>
            </w:tcBorders>
            <w:shd w:val="clear" w:color="000000" w:fill="FFFFFF"/>
            <w:noWrap/>
            <w:vAlign w:val="center"/>
            <w:hideMark/>
          </w:tcPr>
          <w:p w14:paraId="466DD100" w14:textId="77777777" w:rsidR="000F5B6F" w:rsidRPr="000F5B6F" w:rsidRDefault="000F5B6F" w:rsidP="00D82CE4">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Mērvienība</w:t>
            </w:r>
          </w:p>
        </w:tc>
        <w:tc>
          <w:tcPr>
            <w:tcW w:w="1119" w:type="dxa"/>
            <w:tcBorders>
              <w:top w:val="single" w:sz="8" w:space="0" w:color="auto"/>
              <w:left w:val="nil"/>
              <w:bottom w:val="single" w:sz="8" w:space="0" w:color="auto"/>
              <w:right w:val="single" w:sz="4" w:space="0" w:color="auto"/>
            </w:tcBorders>
            <w:shd w:val="clear" w:color="000000" w:fill="FFFFFF"/>
            <w:noWrap/>
            <w:vAlign w:val="center"/>
            <w:hideMark/>
          </w:tcPr>
          <w:p w14:paraId="7DF7C257" w14:textId="77777777" w:rsidR="000F5B6F" w:rsidRPr="000F5B6F" w:rsidRDefault="000F5B6F" w:rsidP="000F5B6F">
            <w:pPr>
              <w:spacing w:after="0" w:line="240" w:lineRule="auto"/>
              <w:jc w:val="center"/>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Septembris</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14:paraId="24E77F8A" w14:textId="77777777" w:rsidR="000F5B6F" w:rsidRPr="000F5B6F" w:rsidRDefault="000F5B6F" w:rsidP="000F5B6F">
            <w:pPr>
              <w:spacing w:after="0" w:line="240" w:lineRule="auto"/>
              <w:jc w:val="center"/>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Oktobris</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14:paraId="60149564" w14:textId="77777777" w:rsidR="000F5B6F" w:rsidRPr="000F5B6F" w:rsidRDefault="000F5B6F" w:rsidP="000F5B6F">
            <w:pPr>
              <w:spacing w:after="0" w:line="240" w:lineRule="auto"/>
              <w:jc w:val="center"/>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Novembris</w:t>
            </w:r>
          </w:p>
        </w:tc>
        <w:tc>
          <w:tcPr>
            <w:tcW w:w="1134" w:type="dxa"/>
            <w:tcBorders>
              <w:top w:val="single" w:sz="8" w:space="0" w:color="auto"/>
              <w:left w:val="nil"/>
              <w:bottom w:val="single" w:sz="8" w:space="0" w:color="auto"/>
              <w:right w:val="nil"/>
            </w:tcBorders>
            <w:shd w:val="clear" w:color="000000" w:fill="FFFFFF"/>
            <w:noWrap/>
            <w:vAlign w:val="center"/>
            <w:hideMark/>
          </w:tcPr>
          <w:p w14:paraId="10B40961" w14:textId="77777777" w:rsidR="000F5B6F" w:rsidRPr="000F5B6F" w:rsidRDefault="000F5B6F" w:rsidP="000F5B6F">
            <w:pPr>
              <w:spacing w:after="0" w:line="240" w:lineRule="auto"/>
              <w:jc w:val="center"/>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Decembris</w:t>
            </w:r>
          </w:p>
        </w:tc>
        <w:tc>
          <w:tcPr>
            <w:tcW w:w="1134"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65D87EDD" w14:textId="77777777" w:rsidR="000F5B6F" w:rsidRPr="000F5B6F" w:rsidRDefault="000F5B6F" w:rsidP="000F5B6F">
            <w:pPr>
              <w:spacing w:after="0" w:line="240" w:lineRule="auto"/>
              <w:jc w:val="center"/>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Janvāris</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14:paraId="3D87E011" w14:textId="77777777" w:rsidR="000F5B6F" w:rsidRPr="000F5B6F" w:rsidRDefault="000F5B6F" w:rsidP="000F5B6F">
            <w:pPr>
              <w:spacing w:after="0" w:line="240" w:lineRule="auto"/>
              <w:jc w:val="center"/>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Februāris</w:t>
            </w:r>
          </w:p>
        </w:tc>
        <w:tc>
          <w:tcPr>
            <w:tcW w:w="993" w:type="dxa"/>
            <w:tcBorders>
              <w:top w:val="single" w:sz="8" w:space="0" w:color="auto"/>
              <w:left w:val="nil"/>
              <w:bottom w:val="single" w:sz="8" w:space="0" w:color="auto"/>
              <w:right w:val="single" w:sz="4" w:space="0" w:color="auto"/>
            </w:tcBorders>
            <w:shd w:val="clear" w:color="000000" w:fill="FFFFFF"/>
            <w:noWrap/>
            <w:vAlign w:val="center"/>
            <w:hideMark/>
          </w:tcPr>
          <w:p w14:paraId="20ABC8B7" w14:textId="77777777" w:rsidR="000F5B6F" w:rsidRPr="000F5B6F" w:rsidRDefault="000F5B6F" w:rsidP="000F5B6F">
            <w:pPr>
              <w:spacing w:after="0" w:line="240" w:lineRule="auto"/>
              <w:jc w:val="center"/>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Marts</w:t>
            </w:r>
          </w:p>
        </w:tc>
        <w:tc>
          <w:tcPr>
            <w:tcW w:w="896" w:type="dxa"/>
            <w:tcBorders>
              <w:top w:val="single" w:sz="8" w:space="0" w:color="auto"/>
              <w:left w:val="nil"/>
              <w:bottom w:val="single" w:sz="8" w:space="0" w:color="auto"/>
              <w:right w:val="single" w:sz="4" w:space="0" w:color="auto"/>
            </w:tcBorders>
            <w:shd w:val="clear" w:color="000000" w:fill="FFFFFF"/>
            <w:noWrap/>
            <w:vAlign w:val="center"/>
            <w:hideMark/>
          </w:tcPr>
          <w:p w14:paraId="793FD477" w14:textId="77777777" w:rsidR="000F5B6F" w:rsidRPr="000F5B6F" w:rsidRDefault="000F5B6F" w:rsidP="00D82CE4">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Aprīlis</w:t>
            </w:r>
          </w:p>
        </w:tc>
        <w:tc>
          <w:tcPr>
            <w:tcW w:w="946" w:type="dxa"/>
            <w:tcBorders>
              <w:top w:val="single" w:sz="8" w:space="0" w:color="auto"/>
              <w:left w:val="nil"/>
              <w:bottom w:val="single" w:sz="8" w:space="0" w:color="auto"/>
              <w:right w:val="single" w:sz="4" w:space="0" w:color="auto"/>
            </w:tcBorders>
            <w:shd w:val="clear" w:color="000000" w:fill="FFFFFF"/>
            <w:noWrap/>
            <w:vAlign w:val="center"/>
            <w:hideMark/>
          </w:tcPr>
          <w:p w14:paraId="20C6DE15" w14:textId="77777777" w:rsidR="000F5B6F" w:rsidRPr="000F5B6F" w:rsidRDefault="000F5B6F" w:rsidP="00D82CE4">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Maijs</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14:paraId="0842810E" w14:textId="77777777" w:rsidR="000F5B6F" w:rsidRPr="000F5B6F" w:rsidRDefault="000F5B6F" w:rsidP="00D82CE4">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Jūnijs</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14:paraId="7A5DBD1D" w14:textId="77777777" w:rsidR="000F5B6F" w:rsidRPr="000F5B6F" w:rsidRDefault="000F5B6F" w:rsidP="00D82CE4">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Jūlijs</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14:paraId="792D093A"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Augusts</w:t>
            </w:r>
          </w:p>
        </w:tc>
        <w:tc>
          <w:tcPr>
            <w:tcW w:w="116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FC7F479"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Kopā</w:t>
            </w:r>
          </w:p>
        </w:tc>
      </w:tr>
      <w:tr w:rsidR="00D82CE4" w:rsidRPr="000F5B6F" w14:paraId="3C085DD6" w14:textId="77777777" w:rsidTr="00D82CE4">
        <w:trPr>
          <w:trHeight w:val="315"/>
        </w:trPr>
        <w:tc>
          <w:tcPr>
            <w:tcW w:w="198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0498A54" w14:textId="77777777" w:rsidR="000F5B6F" w:rsidRPr="000F5B6F" w:rsidRDefault="000F5B6F" w:rsidP="000F5B6F">
            <w:pPr>
              <w:spacing w:after="0" w:line="240" w:lineRule="auto"/>
              <w:jc w:val="center"/>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Kastaņu iela 2, Ozolnieki</w:t>
            </w:r>
          </w:p>
        </w:tc>
        <w:tc>
          <w:tcPr>
            <w:tcW w:w="1007" w:type="dxa"/>
            <w:tcBorders>
              <w:top w:val="nil"/>
              <w:left w:val="nil"/>
              <w:bottom w:val="single" w:sz="4" w:space="0" w:color="auto"/>
              <w:right w:val="single" w:sz="4" w:space="0" w:color="auto"/>
            </w:tcBorders>
            <w:shd w:val="clear" w:color="000000" w:fill="FFFFFF"/>
            <w:noWrap/>
            <w:vAlign w:val="center"/>
            <w:hideMark/>
          </w:tcPr>
          <w:p w14:paraId="004C9FFF"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nm3</w:t>
            </w:r>
          </w:p>
        </w:tc>
        <w:tc>
          <w:tcPr>
            <w:tcW w:w="1119" w:type="dxa"/>
            <w:tcBorders>
              <w:top w:val="nil"/>
              <w:left w:val="nil"/>
              <w:bottom w:val="single" w:sz="4" w:space="0" w:color="auto"/>
              <w:right w:val="single" w:sz="4" w:space="0" w:color="auto"/>
            </w:tcBorders>
            <w:shd w:val="clear" w:color="000000" w:fill="FFFFFF"/>
            <w:noWrap/>
            <w:vAlign w:val="center"/>
            <w:hideMark/>
          </w:tcPr>
          <w:p w14:paraId="16A2A732"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42313,00</w:t>
            </w:r>
          </w:p>
        </w:tc>
        <w:tc>
          <w:tcPr>
            <w:tcW w:w="1134" w:type="dxa"/>
            <w:tcBorders>
              <w:top w:val="nil"/>
              <w:left w:val="nil"/>
              <w:bottom w:val="single" w:sz="4" w:space="0" w:color="auto"/>
              <w:right w:val="single" w:sz="4" w:space="0" w:color="auto"/>
            </w:tcBorders>
            <w:shd w:val="clear" w:color="000000" w:fill="FFFFFF"/>
            <w:noWrap/>
            <w:vAlign w:val="center"/>
            <w:hideMark/>
          </w:tcPr>
          <w:p w14:paraId="78F4ED6C"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79709,00</w:t>
            </w:r>
          </w:p>
        </w:tc>
        <w:tc>
          <w:tcPr>
            <w:tcW w:w="992" w:type="dxa"/>
            <w:tcBorders>
              <w:top w:val="nil"/>
              <w:left w:val="nil"/>
              <w:bottom w:val="single" w:sz="4" w:space="0" w:color="auto"/>
              <w:right w:val="single" w:sz="4" w:space="0" w:color="auto"/>
            </w:tcBorders>
            <w:shd w:val="clear" w:color="000000" w:fill="FFFFFF"/>
            <w:noWrap/>
            <w:vAlign w:val="center"/>
            <w:hideMark/>
          </w:tcPr>
          <w:p w14:paraId="674542A5"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32995,00</w:t>
            </w:r>
          </w:p>
        </w:tc>
        <w:tc>
          <w:tcPr>
            <w:tcW w:w="1134" w:type="dxa"/>
            <w:tcBorders>
              <w:top w:val="nil"/>
              <w:left w:val="nil"/>
              <w:bottom w:val="single" w:sz="4" w:space="0" w:color="auto"/>
              <w:right w:val="nil"/>
            </w:tcBorders>
            <w:shd w:val="clear" w:color="000000" w:fill="FFFFFF"/>
            <w:noWrap/>
            <w:vAlign w:val="center"/>
            <w:hideMark/>
          </w:tcPr>
          <w:p w14:paraId="671AB471"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5653,00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0689409A"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6325,00</w:t>
            </w:r>
          </w:p>
        </w:tc>
        <w:tc>
          <w:tcPr>
            <w:tcW w:w="992" w:type="dxa"/>
            <w:tcBorders>
              <w:top w:val="nil"/>
              <w:left w:val="nil"/>
              <w:bottom w:val="single" w:sz="4" w:space="0" w:color="auto"/>
              <w:right w:val="single" w:sz="4" w:space="0" w:color="auto"/>
            </w:tcBorders>
            <w:shd w:val="clear" w:color="000000" w:fill="FFFFFF"/>
            <w:noWrap/>
            <w:vAlign w:val="center"/>
            <w:hideMark/>
          </w:tcPr>
          <w:p w14:paraId="5A7FF67C"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2841,00</w:t>
            </w:r>
          </w:p>
        </w:tc>
        <w:tc>
          <w:tcPr>
            <w:tcW w:w="993" w:type="dxa"/>
            <w:tcBorders>
              <w:top w:val="nil"/>
              <w:left w:val="nil"/>
              <w:bottom w:val="single" w:sz="4" w:space="0" w:color="auto"/>
              <w:right w:val="single" w:sz="4" w:space="0" w:color="auto"/>
            </w:tcBorders>
            <w:shd w:val="clear" w:color="000000" w:fill="FFFFFF"/>
            <w:noWrap/>
            <w:vAlign w:val="center"/>
            <w:hideMark/>
          </w:tcPr>
          <w:p w14:paraId="7A1FE921"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561,00</w:t>
            </w:r>
          </w:p>
        </w:tc>
        <w:tc>
          <w:tcPr>
            <w:tcW w:w="896" w:type="dxa"/>
            <w:tcBorders>
              <w:top w:val="nil"/>
              <w:left w:val="nil"/>
              <w:bottom w:val="single" w:sz="4" w:space="0" w:color="auto"/>
              <w:right w:val="single" w:sz="4" w:space="0" w:color="auto"/>
            </w:tcBorders>
            <w:shd w:val="clear" w:color="000000" w:fill="FFFFFF"/>
            <w:noWrap/>
            <w:vAlign w:val="center"/>
            <w:hideMark/>
          </w:tcPr>
          <w:p w14:paraId="353FA162"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61606,00</w:t>
            </w:r>
          </w:p>
        </w:tc>
        <w:tc>
          <w:tcPr>
            <w:tcW w:w="946" w:type="dxa"/>
            <w:tcBorders>
              <w:top w:val="nil"/>
              <w:left w:val="nil"/>
              <w:bottom w:val="single" w:sz="4" w:space="0" w:color="auto"/>
              <w:right w:val="single" w:sz="4" w:space="0" w:color="auto"/>
            </w:tcBorders>
            <w:shd w:val="clear" w:color="000000" w:fill="FFFFFF"/>
            <w:noWrap/>
            <w:vAlign w:val="center"/>
            <w:hideMark/>
          </w:tcPr>
          <w:p w14:paraId="651EF2F5"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51170,00</w:t>
            </w:r>
          </w:p>
        </w:tc>
        <w:tc>
          <w:tcPr>
            <w:tcW w:w="851" w:type="dxa"/>
            <w:tcBorders>
              <w:top w:val="nil"/>
              <w:left w:val="nil"/>
              <w:bottom w:val="single" w:sz="4" w:space="0" w:color="auto"/>
              <w:right w:val="single" w:sz="4" w:space="0" w:color="auto"/>
            </w:tcBorders>
            <w:shd w:val="clear" w:color="000000" w:fill="FFFFFF"/>
            <w:noWrap/>
            <w:vAlign w:val="center"/>
            <w:hideMark/>
          </w:tcPr>
          <w:p w14:paraId="6F5B9058"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32208,00</w:t>
            </w:r>
          </w:p>
        </w:tc>
        <w:tc>
          <w:tcPr>
            <w:tcW w:w="850" w:type="dxa"/>
            <w:tcBorders>
              <w:top w:val="nil"/>
              <w:left w:val="nil"/>
              <w:bottom w:val="single" w:sz="4" w:space="0" w:color="auto"/>
              <w:right w:val="single" w:sz="4" w:space="0" w:color="auto"/>
            </w:tcBorders>
            <w:shd w:val="clear" w:color="000000" w:fill="FFFFFF"/>
            <w:noWrap/>
            <w:vAlign w:val="center"/>
            <w:hideMark/>
          </w:tcPr>
          <w:p w14:paraId="26BD7D07"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32597,00</w:t>
            </w:r>
          </w:p>
        </w:tc>
        <w:tc>
          <w:tcPr>
            <w:tcW w:w="851" w:type="dxa"/>
            <w:tcBorders>
              <w:top w:val="nil"/>
              <w:left w:val="nil"/>
              <w:bottom w:val="single" w:sz="4" w:space="0" w:color="auto"/>
              <w:right w:val="single" w:sz="4" w:space="0" w:color="auto"/>
            </w:tcBorders>
            <w:shd w:val="clear" w:color="000000" w:fill="FFFFFF"/>
            <w:noWrap/>
            <w:vAlign w:val="center"/>
            <w:hideMark/>
          </w:tcPr>
          <w:p w14:paraId="4E722F2A" w14:textId="77777777" w:rsidR="000F5B6F" w:rsidRPr="00892955" w:rsidRDefault="000F5B6F" w:rsidP="00892955">
            <w:pPr>
              <w:spacing w:after="0" w:line="240" w:lineRule="auto"/>
              <w:rPr>
                <w:rFonts w:ascii="Times New Roman" w:eastAsia="Times New Roman" w:hAnsi="Times New Roman" w:cs="Times New Roman"/>
                <w:color w:val="000000"/>
                <w:sz w:val="16"/>
                <w:szCs w:val="16"/>
                <w:lang w:eastAsia="lv-LV"/>
              </w:rPr>
            </w:pPr>
            <w:r w:rsidRPr="00892955">
              <w:rPr>
                <w:rFonts w:ascii="Times New Roman" w:eastAsia="Times New Roman" w:hAnsi="Times New Roman" w:cs="Times New Roman"/>
                <w:color w:val="000000"/>
                <w:sz w:val="16"/>
                <w:szCs w:val="16"/>
                <w:lang w:eastAsia="lv-LV"/>
              </w:rPr>
              <w:t>29401,00</w:t>
            </w:r>
          </w:p>
        </w:tc>
        <w:tc>
          <w:tcPr>
            <w:tcW w:w="1165" w:type="dxa"/>
            <w:tcBorders>
              <w:top w:val="nil"/>
              <w:left w:val="single" w:sz="8" w:space="0" w:color="auto"/>
              <w:bottom w:val="single" w:sz="4" w:space="0" w:color="auto"/>
              <w:right w:val="single" w:sz="8" w:space="0" w:color="auto"/>
            </w:tcBorders>
            <w:shd w:val="clear" w:color="000000" w:fill="FFFFFF"/>
            <w:noWrap/>
            <w:vAlign w:val="center"/>
            <w:hideMark/>
          </w:tcPr>
          <w:p w14:paraId="0D882BE3"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377379,00</w:t>
            </w:r>
          </w:p>
        </w:tc>
      </w:tr>
      <w:tr w:rsidR="00D82CE4" w:rsidRPr="000F5B6F" w14:paraId="56CD5DD7" w14:textId="77777777" w:rsidTr="00D82CE4">
        <w:trPr>
          <w:trHeight w:val="235"/>
        </w:trPr>
        <w:tc>
          <w:tcPr>
            <w:tcW w:w="1986" w:type="dxa"/>
            <w:vMerge/>
            <w:tcBorders>
              <w:top w:val="nil"/>
              <w:left w:val="single" w:sz="8" w:space="0" w:color="auto"/>
              <w:bottom w:val="single" w:sz="8" w:space="0" w:color="000000"/>
              <w:right w:val="single" w:sz="8" w:space="0" w:color="auto"/>
            </w:tcBorders>
            <w:vAlign w:val="center"/>
            <w:hideMark/>
          </w:tcPr>
          <w:p w14:paraId="2804A154" w14:textId="77777777"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p>
        </w:tc>
        <w:tc>
          <w:tcPr>
            <w:tcW w:w="1007" w:type="dxa"/>
            <w:tcBorders>
              <w:top w:val="nil"/>
              <w:left w:val="nil"/>
              <w:bottom w:val="single" w:sz="8" w:space="0" w:color="auto"/>
              <w:right w:val="single" w:sz="4" w:space="0" w:color="auto"/>
            </w:tcBorders>
            <w:shd w:val="clear" w:color="000000" w:fill="FFFFFF"/>
            <w:noWrap/>
            <w:vAlign w:val="center"/>
            <w:hideMark/>
          </w:tcPr>
          <w:p w14:paraId="54ADCB09"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proofErr w:type="spellStart"/>
            <w:r w:rsidRPr="000F5B6F">
              <w:rPr>
                <w:rFonts w:ascii="Times New Roman" w:eastAsia="Times New Roman" w:hAnsi="Times New Roman" w:cs="Times New Roman"/>
                <w:color w:val="000000"/>
                <w:sz w:val="16"/>
                <w:szCs w:val="16"/>
                <w:lang w:eastAsia="lv-LV"/>
              </w:rPr>
              <w:t>MWh</w:t>
            </w:r>
            <w:proofErr w:type="spellEnd"/>
          </w:p>
        </w:tc>
        <w:tc>
          <w:tcPr>
            <w:tcW w:w="1119" w:type="dxa"/>
            <w:tcBorders>
              <w:top w:val="nil"/>
              <w:left w:val="nil"/>
              <w:bottom w:val="single" w:sz="8" w:space="0" w:color="auto"/>
              <w:right w:val="single" w:sz="4" w:space="0" w:color="auto"/>
            </w:tcBorders>
            <w:shd w:val="clear" w:color="000000" w:fill="FFFFFF"/>
            <w:noWrap/>
            <w:vAlign w:val="center"/>
            <w:hideMark/>
          </w:tcPr>
          <w:p w14:paraId="2A5308F7"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445,89</w:t>
            </w:r>
          </w:p>
        </w:tc>
        <w:tc>
          <w:tcPr>
            <w:tcW w:w="1134" w:type="dxa"/>
            <w:tcBorders>
              <w:top w:val="nil"/>
              <w:left w:val="nil"/>
              <w:bottom w:val="single" w:sz="8" w:space="0" w:color="auto"/>
              <w:right w:val="single" w:sz="4" w:space="0" w:color="auto"/>
            </w:tcBorders>
            <w:shd w:val="clear" w:color="000000" w:fill="FFFFFF"/>
            <w:noWrap/>
            <w:vAlign w:val="center"/>
            <w:hideMark/>
          </w:tcPr>
          <w:p w14:paraId="4E8BA666"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839,97</w:t>
            </w:r>
          </w:p>
        </w:tc>
        <w:tc>
          <w:tcPr>
            <w:tcW w:w="992" w:type="dxa"/>
            <w:tcBorders>
              <w:top w:val="nil"/>
              <w:left w:val="nil"/>
              <w:bottom w:val="single" w:sz="8" w:space="0" w:color="auto"/>
              <w:right w:val="single" w:sz="4" w:space="0" w:color="auto"/>
            </w:tcBorders>
            <w:shd w:val="clear" w:color="000000" w:fill="FFFFFF"/>
            <w:noWrap/>
            <w:vAlign w:val="center"/>
            <w:hideMark/>
          </w:tcPr>
          <w:p w14:paraId="5E7B7982"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347,70</w:t>
            </w:r>
          </w:p>
        </w:tc>
        <w:tc>
          <w:tcPr>
            <w:tcW w:w="1134" w:type="dxa"/>
            <w:tcBorders>
              <w:top w:val="nil"/>
              <w:left w:val="nil"/>
              <w:bottom w:val="single" w:sz="8" w:space="0" w:color="auto"/>
              <w:right w:val="nil"/>
            </w:tcBorders>
            <w:shd w:val="clear" w:color="000000" w:fill="FFFFFF"/>
            <w:noWrap/>
            <w:vAlign w:val="center"/>
            <w:hideMark/>
          </w:tcPr>
          <w:p w14:paraId="41F163FE"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59,57</w:t>
            </w:r>
          </w:p>
        </w:tc>
        <w:tc>
          <w:tcPr>
            <w:tcW w:w="1134" w:type="dxa"/>
            <w:tcBorders>
              <w:top w:val="nil"/>
              <w:left w:val="single" w:sz="4" w:space="0" w:color="auto"/>
              <w:bottom w:val="single" w:sz="8" w:space="0" w:color="auto"/>
              <w:right w:val="single" w:sz="4" w:space="0" w:color="auto"/>
            </w:tcBorders>
            <w:shd w:val="clear" w:color="000000" w:fill="FFFFFF"/>
            <w:noWrap/>
            <w:vAlign w:val="center"/>
            <w:hideMark/>
          </w:tcPr>
          <w:p w14:paraId="6495D319"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66,65</w:t>
            </w:r>
          </w:p>
        </w:tc>
        <w:tc>
          <w:tcPr>
            <w:tcW w:w="992" w:type="dxa"/>
            <w:tcBorders>
              <w:top w:val="nil"/>
              <w:left w:val="nil"/>
              <w:bottom w:val="single" w:sz="8" w:space="0" w:color="auto"/>
              <w:right w:val="single" w:sz="4" w:space="0" w:color="auto"/>
            </w:tcBorders>
            <w:shd w:val="clear" w:color="000000" w:fill="FFFFFF"/>
            <w:noWrap/>
            <w:vAlign w:val="center"/>
            <w:hideMark/>
          </w:tcPr>
          <w:p w14:paraId="62D05F64"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29,94</w:t>
            </w:r>
          </w:p>
        </w:tc>
        <w:tc>
          <w:tcPr>
            <w:tcW w:w="993" w:type="dxa"/>
            <w:tcBorders>
              <w:top w:val="nil"/>
              <w:left w:val="nil"/>
              <w:bottom w:val="single" w:sz="8" w:space="0" w:color="auto"/>
              <w:right w:val="single" w:sz="4" w:space="0" w:color="auto"/>
            </w:tcBorders>
            <w:shd w:val="clear" w:color="000000" w:fill="FFFFFF"/>
            <w:noWrap/>
            <w:vAlign w:val="center"/>
            <w:hideMark/>
          </w:tcPr>
          <w:p w14:paraId="6EE85C16"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5,91</w:t>
            </w:r>
          </w:p>
        </w:tc>
        <w:tc>
          <w:tcPr>
            <w:tcW w:w="896" w:type="dxa"/>
            <w:tcBorders>
              <w:top w:val="nil"/>
              <w:left w:val="nil"/>
              <w:bottom w:val="single" w:sz="8" w:space="0" w:color="auto"/>
              <w:right w:val="single" w:sz="4" w:space="0" w:color="auto"/>
            </w:tcBorders>
            <w:shd w:val="clear" w:color="000000" w:fill="FFFFFF"/>
            <w:noWrap/>
            <w:vAlign w:val="center"/>
            <w:hideMark/>
          </w:tcPr>
          <w:p w14:paraId="6321B33F"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649,20</w:t>
            </w:r>
          </w:p>
        </w:tc>
        <w:tc>
          <w:tcPr>
            <w:tcW w:w="946" w:type="dxa"/>
            <w:tcBorders>
              <w:top w:val="nil"/>
              <w:left w:val="nil"/>
              <w:bottom w:val="single" w:sz="8" w:space="0" w:color="auto"/>
              <w:right w:val="single" w:sz="4" w:space="0" w:color="auto"/>
            </w:tcBorders>
            <w:shd w:val="clear" w:color="000000" w:fill="FFFFFF"/>
            <w:noWrap/>
            <w:vAlign w:val="center"/>
            <w:hideMark/>
          </w:tcPr>
          <w:p w14:paraId="1EE67073"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539,23</w:t>
            </w:r>
          </w:p>
        </w:tc>
        <w:tc>
          <w:tcPr>
            <w:tcW w:w="851" w:type="dxa"/>
            <w:tcBorders>
              <w:top w:val="nil"/>
              <w:left w:val="nil"/>
              <w:bottom w:val="single" w:sz="8" w:space="0" w:color="auto"/>
              <w:right w:val="single" w:sz="4" w:space="0" w:color="auto"/>
            </w:tcBorders>
            <w:shd w:val="clear" w:color="000000" w:fill="FFFFFF"/>
            <w:noWrap/>
            <w:vAlign w:val="center"/>
            <w:hideMark/>
          </w:tcPr>
          <w:p w14:paraId="0974A939"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339,41</w:t>
            </w:r>
          </w:p>
        </w:tc>
        <w:tc>
          <w:tcPr>
            <w:tcW w:w="850" w:type="dxa"/>
            <w:tcBorders>
              <w:top w:val="nil"/>
              <w:left w:val="nil"/>
              <w:bottom w:val="single" w:sz="8" w:space="0" w:color="auto"/>
              <w:right w:val="single" w:sz="4" w:space="0" w:color="auto"/>
            </w:tcBorders>
            <w:shd w:val="clear" w:color="000000" w:fill="FFFFFF"/>
            <w:noWrap/>
            <w:vAlign w:val="center"/>
            <w:hideMark/>
          </w:tcPr>
          <w:p w14:paraId="5B8CA115"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343,51</w:t>
            </w:r>
          </w:p>
        </w:tc>
        <w:tc>
          <w:tcPr>
            <w:tcW w:w="851" w:type="dxa"/>
            <w:tcBorders>
              <w:top w:val="nil"/>
              <w:left w:val="nil"/>
              <w:bottom w:val="single" w:sz="8" w:space="0" w:color="auto"/>
              <w:right w:val="single" w:sz="4" w:space="0" w:color="auto"/>
            </w:tcBorders>
            <w:shd w:val="clear" w:color="000000" w:fill="FFFFFF"/>
            <w:noWrap/>
            <w:vAlign w:val="center"/>
            <w:hideMark/>
          </w:tcPr>
          <w:p w14:paraId="3D0C975E" w14:textId="77777777" w:rsidR="000F5B6F" w:rsidRPr="00892955" w:rsidRDefault="000F5B6F" w:rsidP="00892955">
            <w:pPr>
              <w:spacing w:after="0" w:line="240" w:lineRule="auto"/>
              <w:rPr>
                <w:rFonts w:ascii="Times New Roman" w:eastAsia="Times New Roman" w:hAnsi="Times New Roman" w:cs="Times New Roman"/>
                <w:color w:val="000000"/>
                <w:sz w:val="16"/>
                <w:szCs w:val="16"/>
                <w:lang w:eastAsia="lv-LV"/>
              </w:rPr>
            </w:pPr>
            <w:r w:rsidRPr="00892955">
              <w:rPr>
                <w:rFonts w:ascii="Times New Roman" w:eastAsia="Times New Roman" w:hAnsi="Times New Roman" w:cs="Times New Roman"/>
                <w:color w:val="000000"/>
                <w:sz w:val="16"/>
                <w:szCs w:val="16"/>
                <w:lang w:eastAsia="lv-LV"/>
              </w:rPr>
              <w:t>309,83</w:t>
            </w:r>
          </w:p>
        </w:tc>
        <w:tc>
          <w:tcPr>
            <w:tcW w:w="1165"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2717CAD7"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3976,82</w:t>
            </w:r>
          </w:p>
        </w:tc>
      </w:tr>
      <w:tr w:rsidR="00D82CE4" w:rsidRPr="000F5B6F" w14:paraId="6E02E11F" w14:textId="77777777" w:rsidTr="00D82CE4">
        <w:trPr>
          <w:trHeight w:val="315"/>
        </w:trPr>
        <w:tc>
          <w:tcPr>
            <w:tcW w:w="1986" w:type="dxa"/>
            <w:vMerge w:val="restart"/>
            <w:tcBorders>
              <w:top w:val="nil"/>
              <w:left w:val="single" w:sz="8" w:space="0" w:color="auto"/>
              <w:bottom w:val="single" w:sz="4" w:space="0" w:color="auto"/>
              <w:right w:val="single" w:sz="8" w:space="0" w:color="auto"/>
            </w:tcBorders>
            <w:shd w:val="clear" w:color="000000" w:fill="FFFFFF"/>
            <w:vAlign w:val="center"/>
            <w:hideMark/>
          </w:tcPr>
          <w:p w14:paraId="1F95E2BD" w14:textId="77777777"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 xml:space="preserve">Aizupes 4, Ozolnieku </w:t>
            </w:r>
            <w:proofErr w:type="spellStart"/>
            <w:r w:rsidRPr="000F5B6F">
              <w:rPr>
                <w:rFonts w:ascii="Times New Roman" w:eastAsia="Times New Roman" w:hAnsi="Times New Roman" w:cs="Times New Roman"/>
                <w:b/>
                <w:bCs/>
                <w:color w:val="000000"/>
                <w:sz w:val="16"/>
                <w:szCs w:val="16"/>
                <w:lang w:eastAsia="lv-LV"/>
              </w:rPr>
              <w:t>pag.,Ozolnieku</w:t>
            </w:r>
            <w:proofErr w:type="spellEnd"/>
            <w:r w:rsidRPr="000F5B6F">
              <w:rPr>
                <w:rFonts w:ascii="Times New Roman" w:eastAsia="Times New Roman" w:hAnsi="Times New Roman" w:cs="Times New Roman"/>
                <w:b/>
                <w:bCs/>
                <w:color w:val="000000"/>
                <w:sz w:val="16"/>
                <w:szCs w:val="16"/>
                <w:lang w:eastAsia="lv-LV"/>
              </w:rPr>
              <w:t xml:space="preserve"> nov., LV-3017</w:t>
            </w:r>
          </w:p>
        </w:tc>
        <w:tc>
          <w:tcPr>
            <w:tcW w:w="1007" w:type="dxa"/>
            <w:tcBorders>
              <w:top w:val="nil"/>
              <w:left w:val="nil"/>
              <w:bottom w:val="single" w:sz="4" w:space="0" w:color="auto"/>
              <w:right w:val="single" w:sz="4" w:space="0" w:color="auto"/>
            </w:tcBorders>
            <w:shd w:val="clear" w:color="000000" w:fill="FFFFFF"/>
            <w:noWrap/>
            <w:vAlign w:val="center"/>
            <w:hideMark/>
          </w:tcPr>
          <w:p w14:paraId="54283A23"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nm3</w:t>
            </w:r>
          </w:p>
        </w:tc>
        <w:tc>
          <w:tcPr>
            <w:tcW w:w="1119" w:type="dxa"/>
            <w:tcBorders>
              <w:top w:val="nil"/>
              <w:left w:val="nil"/>
              <w:bottom w:val="single" w:sz="4" w:space="0" w:color="auto"/>
              <w:right w:val="single" w:sz="4" w:space="0" w:color="auto"/>
            </w:tcBorders>
            <w:shd w:val="clear" w:color="000000" w:fill="FFFFFF"/>
            <w:noWrap/>
            <w:vAlign w:val="center"/>
            <w:hideMark/>
          </w:tcPr>
          <w:p w14:paraId="264B2383"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163,00</w:t>
            </w:r>
          </w:p>
        </w:tc>
        <w:tc>
          <w:tcPr>
            <w:tcW w:w="1134" w:type="dxa"/>
            <w:tcBorders>
              <w:top w:val="nil"/>
              <w:left w:val="nil"/>
              <w:bottom w:val="single" w:sz="4" w:space="0" w:color="auto"/>
              <w:right w:val="single" w:sz="4" w:space="0" w:color="auto"/>
            </w:tcBorders>
            <w:shd w:val="clear" w:color="000000" w:fill="FFFFFF"/>
            <w:noWrap/>
            <w:vAlign w:val="center"/>
            <w:hideMark/>
          </w:tcPr>
          <w:p w14:paraId="2B9E276A"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944,00</w:t>
            </w:r>
          </w:p>
        </w:tc>
        <w:tc>
          <w:tcPr>
            <w:tcW w:w="992" w:type="dxa"/>
            <w:tcBorders>
              <w:top w:val="nil"/>
              <w:left w:val="nil"/>
              <w:bottom w:val="single" w:sz="4" w:space="0" w:color="auto"/>
              <w:right w:val="single" w:sz="4" w:space="0" w:color="auto"/>
            </w:tcBorders>
            <w:shd w:val="clear" w:color="000000" w:fill="FFFFFF"/>
            <w:noWrap/>
            <w:vAlign w:val="center"/>
            <w:hideMark/>
          </w:tcPr>
          <w:p w14:paraId="6D5AEAA4"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981,00</w:t>
            </w:r>
          </w:p>
        </w:tc>
        <w:tc>
          <w:tcPr>
            <w:tcW w:w="1134" w:type="dxa"/>
            <w:tcBorders>
              <w:top w:val="nil"/>
              <w:left w:val="nil"/>
              <w:bottom w:val="single" w:sz="4" w:space="0" w:color="auto"/>
              <w:right w:val="nil"/>
            </w:tcBorders>
            <w:shd w:val="clear" w:color="000000" w:fill="FFFFFF"/>
            <w:noWrap/>
            <w:vAlign w:val="center"/>
            <w:hideMark/>
          </w:tcPr>
          <w:p w14:paraId="53E88D50"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1057,00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1B821A18"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367,00</w:t>
            </w:r>
          </w:p>
        </w:tc>
        <w:tc>
          <w:tcPr>
            <w:tcW w:w="992" w:type="dxa"/>
            <w:tcBorders>
              <w:top w:val="nil"/>
              <w:left w:val="nil"/>
              <w:bottom w:val="single" w:sz="4" w:space="0" w:color="auto"/>
              <w:right w:val="single" w:sz="4" w:space="0" w:color="auto"/>
            </w:tcBorders>
            <w:shd w:val="clear" w:color="000000" w:fill="FFFFFF"/>
            <w:noWrap/>
            <w:vAlign w:val="center"/>
            <w:hideMark/>
          </w:tcPr>
          <w:p w14:paraId="692FD100"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1057,00</w:t>
            </w:r>
          </w:p>
        </w:tc>
        <w:tc>
          <w:tcPr>
            <w:tcW w:w="993" w:type="dxa"/>
            <w:tcBorders>
              <w:top w:val="nil"/>
              <w:left w:val="nil"/>
              <w:bottom w:val="single" w:sz="4" w:space="0" w:color="auto"/>
              <w:right w:val="single" w:sz="4" w:space="0" w:color="auto"/>
            </w:tcBorders>
            <w:shd w:val="clear" w:color="000000" w:fill="FFFFFF"/>
            <w:noWrap/>
            <w:vAlign w:val="center"/>
            <w:hideMark/>
          </w:tcPr>
          <w:p w14:paraId="6A71D55F"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1098,00</w:t>
            </w:r>
          </w:p>
        </w:tc>
        <w:tc>
          <w:tcPr>
            <w:tcW w:w="896" w:type="dxa"/>
            <w:tcBorders>
              <w:top w:val="nil"/>
              <w:left w:val="nil"/>
              <w:bottom w:val="single" w:sz="4" w:space="0" w:color="auto"/>
              <w:right w:val="single" w:sz="4" w:space="0" w:color="auto"/>
            </w:tcBorders>
            <w:shd w:val="clear" w:color="000000" w:fill="FFFFFF"/>
            <w:noWrap/>
            <w:vAlign w:val="center"/>
            <w:hideMark/>
          </w:tcPr>
          <w:p w14:paraId="2C139EB1"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1128,00</w:t>
            </w:r>
          </w:p>
        </w:tc>
        <w:tc>
          <w:tcPr>
            <w:tcW w:w="946" w:type="dxa"/>
            <w:tcBorders>
              <w:top w:val="nil"/>
              <w:left w:val="nil"/>
              <w:bottom w:val="single" w:sz="4" w:space="0" w:color="auto"/>
              <w:right w:val="single" w:sz="4" w:space="0" w:color="auto"/>
            </w:tcBorders>
            <w:shd w:val="clear" w:color="000000" w:fill="FFFFFF"/>
            <w:noWrap/>
            <w:vAlign w:val="center"/>
            <w:hideMark/>
          </w:tcPr>
          <w:p w14:paraId="07BBA57A"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33,00</w:t>
            </w:r>
          </w:p>
        </w:tc>
        <w:tc>
          <w:tcPr>
            <w:tcW w:w="851" w:type="dxa"/>
            <w:tcBorders>
              <w:top w:val="nil"/>
              <w:left w:val="nil"/>
              <w:bottom w:val="single" w:sz="4" w:space="0" w:color="auto"/>
              <w:right w:val="single" w:sz="4" w:space="0" w:color="auto"/>
            </w:tcBorders>
            <w:shd w:val="clear" w:color="000000" w:fill="FFFFFF"/>
            <w:noWrap/>
            <w:vAlign w:val="center"/>
            <w:hideMark/>
          </w:tcPr>
          <w:p w14:paraId="44C7DD23"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0,00</w:t>
            </w:r>
          </w:p>
        </w:tc>
        <w:tc>
          <w:tcPr>
            <w:tcW w:w="850" w:type="dxa"/>
            <w:tcBorders>
              <w:top w:val="nil"/>
              <w:left w:val="nil"/>
              <w:bottom w:val="single" w:sz="4" w:space="0" w:color="auto"/>
              <w:right w:val="single" w:sz="4" w:space="0" w:color="auto"/>
            </w:tcBorders>
            <w:shd w:val="clear" w:color="000000" w:fill="FFFFFF"/>
            <w:noWrap/>
            <w:vAlign w:val="center"/>
            <w:hideMark/>
          </w:tcPr>
          <w:p w14:paraId="427B5ACF"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157A1E6" w14:textId="77777777" w:rsidR="000F5B6F" w:rsidRPr="00892955" w:rsidRDefault="000F5B6F" w:rsidP="00892955">
            <w:pPr>
              <w:spacing w:after="0" w:line="240" w:lineRule="auto"/>
              <w:rPr>
                <w:rFonts w:ascii="Times New Roman" w:eastAsia="Times New Roman" w:hAnsi="Times New Roman" w:cs="Times New Roman"/>
                <w:color w:val="000000"/>
                <w:sz w:val="16"/>
                <w:szCs w:val="16"/>
                <w:lang w:eastAsia="lv-LV"/>
              </w:rPr>
            </w:pPr>
            <w:r w:rsidRPr="00892955">
              <w:rPr>
                <w:rFonts w:ascii="Times New Roman" w:eastAsia="Times New Roman" w:hAnsi="Times New Roman" w:cs="Times New Roman"/>
                <w:color w:val="000000"/>
                <w:sz w:val="16"/>
                <w:szCs w:val="16"/>
                <w:lang w:eastAsia="lv-LV"/>
              </w:rPr>
              <w:t>0,00</w:t>
            </w:r>
          </w:p>
        </w:tc>
        <w:tc>
          <w:tcPr>
            <w:tcW w:w="1165"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69EAC134"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6828,00</w:t>
            </w:r>
          </w:p>
        </w:tc>
      </w:tr>
      <w:tr w:rsidR="00D82CE4" w:rsidRPr="000F5B6F" w14:paraId="638346AB" w14:textId="77777777" w:rsidTr="00D82CE4">
        <w:trPr>
          <w:trHeight w:val="201"/>
        </w:trPr>
        <w:tc>
          <w:tcPr>
            <w:tcW w:w="1986" w:type="dxa"/>
            <w:vMerge/>
            <w:tcBorders>
              <w:top w:val="nil"/>
              <w:left w:val="single" w:sz="8" w:space="0" w:color="auto"/>
              <w:bottom w:val="single" w:sz="4" w:space="0" w:color="auto"/>
              <w:right w:val="single" w:sz="8" w:space="0" w:color="auto"/>
            </w:tcBorders>
            <w:vAlign w:val="center"/>
            <w:hideMark/>
          </w:tcPr>
          <w:p w14:paraId="7F835E6A" w14:textId="77777777"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p>
        </w:tc>
        <w:tc>
          <w:tcPr>
            <w:tcW w:w="1007" w:type="dxa"/>
            <w:tcBorders>
              <w:top w:val="nil"/>
              <w:left w:val="nil"/>
              <w:bottom w:val="nil"/>
              <w:right w:val="single" w:sz="4" w:space="0" w:color="auto"/>
            </w:tcBorders>
            <w:shd w:val="clear" w:color="000000" w:fill="FFFFFF"/>
            <w:noWrap/>
            <w:vAlign w:val="center"/>
            <w:hideMark/>
          </w:tcPr>
          <w:p w14:paraId="6DCA07F5"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proofErr w:type="spellStart"/>
            <w:r w:rsidRPr="000F5B6F">
              <w:rPr>
                <w:rFonts w:ascii="Times New Roman" w:eastAsia="Times New Roman" w:hAnsi="Times New Roman" w:cs="Times New Roman"/>
                <w:color w:val="000000"/>
                <w:sz w:val="16"/>
                <w:szCs w:val="16"/>
                <w:lang w:eastAsia="lv-LV"/>
              </w:rPr>
              <w:t>MWh</w:t>
            </w:r>
            <w:proofErr w:type="spellEnd"/>
          </w:p>
        </w:tc>
        <w:tc>
          <w:tcPr>
            <w:tcW w:w="1119" w:type="dxa"/>
            <w:tcBorders>
              <w:top w:val="nil"/>
              <w:left w:val="nil"/>
              <w:bottom w:val="nil"/>
              <w:right w:val="single" w:sz="4" w:space="0" w:color="auto"/>
            </w:tcBorders>
            <w:shd w:val="clear" w:color="000000" w:fill="FFFFFF"/>
            <w:noWrap/>
            <w:vAlign w:val="center"/>
            <w:hideMark/>
          </w:tcPr>
          <w:p w14:paraId="7AA04127"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1,72</w:t>
            </w:r>
          </w:p>
        </w:tc>
        <w:tc>
          <w:tcPr>
            <w:tcW w:w="1134" w:type="dxa"/>
            <w:tcBorders>
              <w:top w:val="nil"/>
              <w:left w:val="nil"/>
              <w:bottom w:val="nil"/>
              <w:right w:val="single" w:sz="4" w:space="0" w:color="auto"/>
            </w:tcBorders>
            <w:shd w:val="clear" w:color="000000" w:fill="FFFFFF"/>
            <w:noWrap/>
            <w:vAlign w:val="center"/>
            <w:hideMark/>
          </w:tcPr>
          <w:p w14:paraId="70F07ECF"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9,95</w:t>
            </w:r>
          </w:p>
        </w:tc>
        <w:tc>
          <w:tcPr>
            <w:tcW w:w="992" w:type="dxa"/>
            <w:tcBorders>
              <w:top w:val="nil"/>
              <w:left w:val="nil"/>
              <w:bottom w:val="nil"/>
              <w:right w:val="single" w:sz="4" w:space="0" w:color="auto"/>
            </w:tcBorders>
            <w:shd w:val="clear" w:color="000000" w:fill="FFFFFF"/>
            <w:noWrap/>
            <w:vAlign w:val="center"/>
            <w:hideMark/>
          </w:tcPr>
          <w:p w14:paraId="553DBEF6"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10,34</w:t>
            </w:r>
          </w:p>
        </w:tc>
        <w:tc>
          <w:tcPr>
            <w:tcW w:w="1134" w:type="dxa"/>
            <w:tcBorders>
              <w:top w:val="nil"/>
              <w:left w:val="nil"/>
              <w:bottom w:val="nil"/>
              <w:right w:val="nil"/>
            </w:tcBorders>
            <w:shd w:val="clear" w:color="000000" w:fill="FFFFFF"/>
            <w:noWrap/>
            <w:vAlign w:val="center"/>
            <w:hideMark/>
          </w:tcPr>
          <w:p w14:paraId="3CD3D5A2"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11,14</w:t>
            </w:r>
          </w:p>
        </w:tc>
        <w:tc>
          <w:tcPr>
            <w:tcW w:w="1134" w:type="dxa"/>
            <w:tcBorders>
              <w:top w:val="nil"/>
              <w:left w:val="single" w:sz="4" w:space="0" w:color="auto"/>
              <w:bottom w:val="nil"/>
              <w:right w:val="single" w:sz="4" w:space="0" w:color="auto"/>
            </w:tcBorders>
            <w:shd w:val="clear" w:color="000000" w:fill="FFFFFF"/>
            <w:noWrap/>
            <w:vAlign w:val="center"/>
            <w:hideMark/>
          </w:tcPr>
          <w:p w14:paraId="25B781C4"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3,87</w:t>
            </w:r>
          </w:p>
        </w:tc>
        <w:tc>
          <w:tcPr>
            <w:tcW w:w="992" w:type="dxa"/>
            <w:tcBorders>
              <w:top w:val="nil"/>
              <w:left w:val="nil"/>
              <w:bottom w:val="nil"/>
              <w:right w:val="single" w:sz="4" w:space="0" w:color="auto"/>
            </w:tcBorders>
            <w:shd w:val="clear" w:color="000000" w:fill="FFFFFF"/>
            <w:noWrap/>
            <w:vAlign w:val="center"/>
            <w:hideMark/>
          </w:tcPr>
          <w:p w14:paraId="0BFA14D9"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11,14</w:t>
            </w:r>
          </w:p>
        </w:tc>
        <w:tc>
          <w:tcPr>
            <w:tcW w:w="993" w:type="dxa"/>
            <w:tcBorders>
              <w:top w:val="nil"/>
              <w:left w:val="nil"/>
              <w:bottom w:val="nil"/>
              <w:right w:val="single" w:sz="4" w:space="0" w:color="auto"/>
            </w:tcBorders>
            <w:shd w:val="clear" w:color="000000" w:fill="FFFFFF"/>
            <w:noWrap/>
            <w:vAlign w:val="center"/>
            <w:hideMark/>
          </w:tcPr>
          <w:p w14:paraId="13FE77BD"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11,57</w:t>
            </w:r>
          </w:p>
        </w:tc>
        <w:tc>
          <w:tcPr>
            <w:tcW w:w="896" w:type="dxa"/>
            <w:tcBorders>
              <w:top w:val="nil"/>
              <w:left w:val="nil"/>
              <w:bottom w:val="nil"/>
              <w:right w:val="single" w:sz="4" w:space="0" w:color="auto"/>
            </w:tcBorders>
            <w:shd w:val="clear" w:color="000000" w:fill="FFFFFF"/>
            <w:noWrap/>
            <w:vAlign w:val="center"/>
            <w:hideMark/>
          </w:tcPr>
          <w:p w14:paraId="24445C43"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11,89</w:t>
            </w:r>
          </w:p>
        </w:tc>
        <w:tc>
          <w:tcPr>
            <w:tcW w:w="946" w:type="dxa"/>
            <w:tcBorders>
              <w:top w:val="nil"/>
              <w:left w:val="nil"/>
              <w:bottom w:val="nil"/>
              <w:right w:val="single" w:sz="4" w:space="0" w:color="auto"/>
            </w:tcBorders>
            <w:shd w:val="clear" w:color="000000" w:fill="FFFFFF"/>
            <w:noWrap/>
            <w:vAlign w:val="center"/>
            <w:hideMark/>
          </w:tcPr>
          <w:p w14:paraId="6D943E91"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0,35</w:t>
            </w:r>
          </w:p>
        </w:tc>
        <w:tc>
          <w:tcPr>
            <w:tcW w:w="851" w:type="dxa"/>
            <w:tcBorders>
              <w:top w:val="nil"/>
              <w:left w:val="nil"/>
              <w:bottom w:val="nil"/>
              <w:right w:val="single" w:sz="4" w:space="0" w:color="auto"/>
            </w:tcBorders>
            <w:shd w:val="clear" w:color="000000" w:fill="FFFFFF"/>
            <w:noWrap/>
            <w:vAlign w:val="center"/>
            <w:hideMark/>
          </w:tcPr>
          <w:p w14:paraId="6B3144C6"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0,00</w:t>
            </w:r>
          </w:p>
        </w:tc>
        <w:tc>
          <w:tcPr>
            <w:tcW w:w="850" w:type="dxa"/>
            <w:tcBorders>
              <w:top w:val="nil"/>
              <w:left w:val="nil"/>
              <w:bottom w:val="nil"/>
              <w:right w:val="single" w:sz="4" w:space="0" w:color="auto"/>
            </w:tcBorders>
            <w:shd w:val="clear" w:color="000000" w:fill="FFFFFF"/>
            <w:noWrap/>
            <w:vAlign w:val="center"/>
            <w:hideMark/>
          </w:tcPr>
          <w:p w14:paraId="5C2842C2"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0,00</w:t>
            </w:r>
          </w:p>
        </w:tc>
        <w:tc>
          <w:tcPr>
            <w:tcW w:w="851" w:type="dxa"/>
            <w:tcBorders>
              <w:top w:val="nil"/>
              <w:left w:val="nil"/>
              <w:bottom w:val="nil"/>
              <w:right w:val="single" w:sz="4" w:space="0" w:color="auto"/>
            </w:tcBorders>
            <w:shd w:val="clear" w:color="000000" w:fill="FFFFFF"/>
            <w:noWrap/>
            <w:vAlign w:val="center"/>
            <w:hideMark/>
          </w:tcPr>
          <w:p w14:paraId="0F95FCCC" w14:textId="77777777" w:rsidR="000F5B6F" w:rsidRPr="00892955" w:rsidRDefault="000F5B6F" w:rsidP="00892955">
            <w:pPr>
              <w:spacing w:after="0" w:line="240" w:lineRule="auto"/>
              <w:rPr>
                <w:rFonts w:ascii="Times New Roman" w:eastAsia="Times New Roman" w:hAnsi="Times New Roman" w:cs="Times New Roman"/>
                <w:color w:val="000000"/>
                <w:sz w:val="16"/>
                <w:szCs w:val="16"/>
                <w:lang w:eastAsia="lv-LV"/>
              </w:rPr>
            </w:pPr>
            <w:r w:rsidRPr="00892955">
              <w:rPr>
                <w:rFonts w:ascii="Times New Roman" w:eastAsia="Times New Roman" w:hAnsi="Times New Roman" w:cs="Times New Roman"/>
                <w:color w:val="000000"/>
                <w:sz w:val="16"/>
                <w:szCs w:val="16"/>
                <w:lang w:eastAsia="lv-LV"/>
              </w:rPr>
              <w:t>0,00</w:t>
            </w:r>
          </w:p>
        </w:tc>
        <w:tc>
          <w:tcPr>
            <w:tcW w:w="1165"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080FDC4E"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71,95</w:t>
            </w:r>
          </w:p>
        </w:tc>
      </w:tr>
      <w:tr w:rsidR="00D82CE4" w:rsidRPr="000F5B6F" w14:paraId="6AEE3F0D" w14:textId="77777777" w:rsidTr="00D82CE4">
        <w:trPr>
          <w:trHeight w:val="315"/>
        </w:trPr>
        <w:tc>
          <w:tcPr>
            <w:tcW w:w="198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E3B0003" w14:textId="77777777"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 xml:space="preserve">Saules iela 1, Ozolnieku nov., Cenu pag., </w:t>
            </w:r>
            <w:proofErr w:type="spellStart"/>
            <w:r w:rsidRPr="000F5B6F">
              <w:rPr>
                <w:rFonts w:ascii="Times New Roman" w:eastAsia="Times New Roman" w:hAnsi="Times New Roman" w:cs="Times New Roman"/>
                <w:b/>
                <w:bCs/>
                <w:color w:val="000000"/>
                <w:sz w:val="16"/>
                <w:szCs w:val="16"/>
                <w:lang w:eastAsia="lv-LV"/>
              </w:rPr>
              <w:t>Brankas</w:t>
            </w:r>
            <w:proofErr w:type="spellEnd"/>
            <w:r w:rsidRPr="000F5B6F">
              <w:rPr>
                <w:rFonts w:ascii="Times New Roman" w:eastAsia="Times New Roman" w:hAnsi="Times New Roman" w:cs="Times New Roman"/>
                <w:b/>
                <w:bCs/>
                <w:color w:val="000000"/>
                <w:sz w:val="16"/>
                <w:szCs w:val="16"/>
                <w:lang w:eastAsia="lv-LV"/>
              </w:rPr>
              <w:t>, LV-3042</w:t>
            </w:r>
          </w:p>
        </w:tc>
        <w:tc>
          <w:tcPr>
            <w:tcW w:w="1007" w:type="dxa"/>
            <w:tcBorders>
              <w:top w:val="single" w:sz="8" w:space="0" w:color="auto"/>
              <w:left w:val="nil"/>
              <w:bottom w:val="single" w:sz="4" w:space="0" w:color="auto"/>
              <w:right w:val="single" w:sz="4" w:space="0" w:color="auto"/>
            </w:tcBorders>
            <w:shd w:val="clear" w:color="000000" w:fill="FFFFFF"/>
            <w:noWrap/>
            <w:vAlign w:val="center"/>
            <w:hideMark/>
          </w:tcPr>
          <w:p w14:paraId="787C5086"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nm3</w:t>
            </w:r>
          </w:p>
        </w:tc>
        <w:tc>
          <w:tcPr>
            <w:tcW w:w="1119" w:type="dxa"/>
            <w:tcBorders>
              <w:top w:val="single" w:sz="8" w:space="0" w:color="auto"/>
              <w:left w:val="nil"/>
              <w:bottom w:val="single" w:sz="4" w:space="0" w:color="auto"/>
              <w:right w:val="single" w:sz="4" w:space="0" w:color="auto"/>
            </w:tcBorders>
            <w:shd w:val="clear" w:color="000000" w:fill="FFFFFF"/>
            <w:noWrap/>
            <w:vAlign w:val="center"/>
            <w:hideMark/>
          </w:tcPr>
          <w:p w14:paraId="542A11ED"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145,00</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14:paraId="6CFE84A4"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640,00</w:t>
            </w:r>
          </w:p>
        </w:tc>
        <w:tc>
          <w:tcPr>
            <w:tcW w:w="992" w:type="dxa"/>
            <w:tcBorders>
              <w:top w:val="single" w:sz="8" w:space="0" w:color="auto"/>
              <w:left w:val="nil"/>
              <w:bottom w:val="single" w:sz="4" w:space="0" w:color="auto"/>
              <w:right w:val="single" w:sz="4" w:space="0" w:color="auto"/>
            </w:tcBorders>
            <w:shd w:val="clear" w:color="000000" w:fill="FFFFFF"/>
            <w:noWrap/>
            <w:vAlign w:val="center"/>
            <w:hideMark/>
          </w:tcPr>
          <w:p w14:paraId="7B3375B8"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860,00</w:t>
            </w:r>
          </w:p>
        </w:tc>
        <w:tc>
          <w:tcPr>
            <w:tcW w:w="1134" w:type="dxa"/>
            <w:tcBorders>
              <w:top w:val="single" w:sz="8" w:space="0" w:color="auto"/>
              <w:left w:val="nil"/>
              <w:bottom w:val="single" w:sz="4" w:space="0" w:color="auto"/>
              <w:right w:val="nil"/>
            </w:tcBorders>
            <w:shd w:val="clear" w:color="000000" w:fill="FFFFFF"/>
            <w:noWrap/>
            <w:vAlign w:val="center"/>
            <w:hideMark/>
          </w:tcPr>
          <w:p w14:paraId="003814A6"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1167,00</w:t>
            </w:r>
          </w:p>
        </w:tc>
        <w:tc>
          <w:tcPr>
            <w:tcW w:w="1134"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027CE113"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1361,00</w:t>
            </w:r>
          </w:p>
        </w:tc>
        <w:tc>
          <w:tcPr>
            <w:tcW w:w="992" w:type="dxa"/>
            <w:tcBorders>
              <w:top w:val="single" w:sz="8" w:space="0" w:color="auto"/>
              <w:left w:val="nil"/>
              <w:bottom w:val="single" w:sz="4" w:space="0" w:color="auto"/>
              <w:right w:val="single" w:sz="4" w:space="0" w:color="auto"/>
            </w:tcBorders>
            <w:shd w:val="clear" w:color="000000" w:fill="FFFFFF"/>
            <w:noWrap/>
            <w:vAlign w:val="center"/>
            <w:hideMark/>
          </w:tcPr>
          <w:p w14:paraId="0BD3554C"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1159,00</w:t>
            </w:r>
          </w:p>
        </w:tc>
        <w:tc>
          <w:tcPr>
            <w:tcW w:w="993" w:type="dxa"/>
            <w:tcBorders>
              <w:top w:val="single" w:sz="8" w:space="0" w:color="auto"/>
              <w:left w:val="nil"/>
              <w:bottom w:val="single" w:sz="4" w:space="0" w:color="auto"/>
              <w:right w:val="single" w:sz="4" w:space="0" w:color="auto"/>
            </w:tcBorders>
            <w:shd w:val="clear" w:color="000000" w:fill="FFFFFF"/>
            <w:noWrap/>
            <w:vAlign w:val="center"/>
            <w:hideMark/>
          </w:tcPr>
          <w:p w14:paraId="457BF9B9"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1179,00</w:t>
            </w:r>
          </w:p>
        </w:tc>
        <w:tc>
          <w:tcPr>
            <w:tcW w:w="896" w:type="dxa"/>
            <w:tcBorders>
              <w:top w:val="single" w:sz="8" w:space="0" w:color="auto"/>
              <w:left w:val="nil"/>
              <w:bottom w:val="single" w:sz="4" w:space="0" w:color="auto"/>
              <w:right w:val="single" w:sz="4" w:space="0" w:color="auto"/>
            </w:tcBorders>
            <w:shd w:val="clear" w:color="000000" w:fill="FFFFFF"/>
            <w:noWrap/>
            <w:vAlign w:val="center"/>
            <w:hideMark/>
          </w:tcPr>
          <w:p w14:paraId="4027FFD7"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876,00</w:t>
            </w:r>
          </w:p>
        </w:tc>
        <w:tc>
          <w:tcPr>
            <w:tcW w:w="946" w:type="dxa"/>
            <w:tcBorders>
              <w:top w:val="single" w:sz="8" w:space="0" w:color="auto"/>
              <w:left w:val="nil"/>
              <w:bottom w:val="single" w:sz="4" w:space="0" w:color="auto"/>
              <w:right w:val="single" w:sz="4" w:space="0" w:color="auto"/>
            </w:tcBorders>
            <w:shd w:val="clear" w:color="000000" w:fill="FFFFFF"/>
            <w:noWrap/>
            <w:vAlign w:val="center"/>
            <w:hideMark/>
          </w:tcPr>
          <w:p w14:paraId="598EC427"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0,00</w:t>
            </w:r>
          </w:p>
        </w:tc>
        <w:tc>
          <w:tcPr>
            <w:tcW w:w="851" w:type="dxa"/>
            <w:tcBorders>
              <w:top w:val="single" w:sz="8" w:space="0" w:color="auto"/>
              <w:left w:val="nil"/>
              <w:bottom w:val="single" w:sz="4" w:space="0" w:color="auto"/>
              <w:right w:val="single" w:sz="4" w:space="0" w:color="auto"/>
            </w:tcBorders>
            <w:shd w:val="clear" w:color="000000" w:fill="FFFFFF"/>
            <w:noWrap/>
            <w:vAlign w:val="center"/>
            <w:hideMark/>
          </w:tcPr>
          <w:p w14:paraId="5507FF55"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0,00</w:t>
            </w:r>
          </w:p>
        </w:tc>
        <w:tc>
          <w:tcPr>
            <w:tcW w:w="850" w:type="dxa"/>
            <w:tcBorders>
              <w:top w:val="single" w:sz="8" w:space="0" w:color="auto"/>
              <w:left w:val="nil"/>
              <w:bottom w:val="single" w:sz="4" w:space="0" w:color="auto"/>
              <w:right w:val="single" w:sz="4" w:space="0" w:color="auto"/>
            </w:tcBorders>
            <w:shd w:val="clear" w:color="000000" w:fill="FFFFFF"/>
            <w:noWrap/>
            <w:vAlign w:val="center"/>
            <w:hideMark/>
          </w:tcPr>
          <w:p w14:paraId="2EDB40B0"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0,00</w:t>
            </w:r>
          </w:p>
        </w:tc>
        <w:tc>
          <w:tcPr>
            <w:tcW w:w="851" w:type="dxa"/>
            <w:tcBorders>
              <w:top w:val="single" w:sz="8" w:space="0" w:color="auto"/>
              <w:left w:val="nil"/>
              <w:bottom w:val="single" w:sz="4" w:space="0" w:color="auto"/>
              <w:right w:val="single" w:sz="4" w:space="0" w:color="auto"/>
            </w:tcBorders>
            <w:shd w:val="clear" w:color="000000" w:fill="FFFFFF"/>
            <w:noWrap/>
            <w:vAlign w:val="center"/>
            <w:hideMark/>
          </w:tcPr>
          <w:p w14:paraId="2C4D6D7D" w14:textId="77777777" w:rsidR="000F5B6F" w:rsidRPr="00892955" w:rsidRDefault="000F5B6F" w:rsidP="00892955">
            <w:pPr>
              <w:spacing w:after="0" w:line="240" w:lineRule="auto"/>
              <w:rPr>
                <w:rFonts w:ascii="Times New Roman" w:eastAsia="Times New Roman" w:hAnsi="Times New Roman" w:cs="Times New Roman"/>
                <w:color w:val="000000"/>
                <w:sz w:val="16"/>
                <w:szCs w:val="16"/>
                <w:lang w:eastAsia="lv-LV"/>
              </w:rPr>
            </w:pPr>
            <w:r w:rsidRPr="00892955">
              <w:rPr>
                <w:rFonts w:ascii="Times New Roman" w:eastAsia="Times New Roman" w:hAnsi="Times New Roman" w:cs="Times New Roman"/>
                <w:color w:val="000000"/>
                <w:sz w:val="16"/>
                <w:szCs w:val="16"/>
                <w:lang w:eastAsia="lv-LV"/>
              </w:rPr>
              <w:t>0,00</w:t>
            </w:r>
          </w:p>
        </w:tc>
        <w:tc>
          <w:tcPr>
            <w:tcW w:w="1165"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316E2E2D"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7387,00</w:t>
            </w:r>
          </w:p>
        </w:tc>
      </w:tr>
      <w:tr w:rsidR="00D82CE4" w:rsidRPr="000F5B6F" w14:paraId="19E7AF67" w14:textId="77777777" w:rsidTr="00D82CE4">
        <w:trPr>
          <w:trHeight w:val="209"/>
        </w:trPr>
        <w:tc>
          <w:tcPr>
            <w:tcW w:w="1986" w:type="dxa"/>
            <w:vMerge/>
            <w:tcBorders>
              <w:top w:val="single" w:sz="8" w:space="0" w:color="auto"/>
              <w:left w:val="single" w:sz="8" w:space="0" w:color="auto"/>
              <w:bottom w:val="single" w:sz="8" w:space="0" w:color="000000"/>
              <w:right w:val="single" w:sz="8" w:space="0" w:color="auto"/>
            </w:tcBorders>
            <w:vAlign w:val="center"/>
            <w:hideMark/>
          </w:tcPr>
          <w:p w14:paraId="50F5B33C" w14:textId="77777777"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p>
        </w:tc>
        <w:tc>
          <w:tcPr>
            <w:tcW w:w="1007" w:type="dxa"/>
            <w:tcBorders>
              <w:top w:val="nil"/>
              <w:left w:val="nil"/>
              <w:bottom w:val="single" w:sz="8" w:space="0" w:color="auto"/>
              <w:right w:val="single" w:sz="4" w:space="0" w:color="auto"/>
            </w:tcBorders>
            <w:shd w:val="clear" w:color="000000" w:fill="FFFFFF"/>
            <w:noWrap/>
            <w:vAlign w:val="center"/>
            <w:hideMark/>
          </w:tcPr>
          <w:p w14:paraId="7CE9D2A5"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proofErr w:type="spellStart"/>
            <w:r w:rsidRPr="000F5B6F">
              <w:rPr>
                <w:rFonts w:ascii="Times New Roman" w:eastAsia="Times New Roman" w:hAnsi="Times New Roman" w:cs="Times New Roman"/>
                <w:color w:val="000000"/>
                <w:sz w:val="16"/>
                <w:szCs w:val="16"/>
                <w:lang w:eastAsia="lv-LV"/>
              </w:rPr>
              <w:t>MWh</w:t>
            </w:r>
            <w:proofErr w:type="spellEnd"/>
          </w:p>
        </w:tc>
        <w:tc>
          <w:tcPr>
            <w:tcW w:w="1119" w:type="dxa"/>
            <w:tcBorders>
              <w:top w:val="nil"/>
              <w:left w:val="nil"/>
              <w:bottom w:val="single" w:sz="8" w:space="0" w:color="auto"/>
              <w:right w:val="single" w:sz="4" w:space="0" w:color="auto"/>
            </w:tcBorders>
            <w:shd w:val="clear" w:color="000000" w:fill="FFFFFF"/>
            <w:noWrap/>
            <w:vAlign w:val="center"/>
            <w:hideMark/>
          </w:tcPr>
          <w:p w14:paraId="3142F994"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1,53</w:t>
            </w:r>
          </w:p>
        </w:tc>
        <w:tc>
          <w:tcPr>
            <w:tcW w:w="1134" w:type="dxa"/>
            <w:tcBorders>
              <w:top w:val="nil"/>
              <w:left w:val="nil"/>
              <w:bottom w:val="single" w:sz="8" w:space="0" w:color="auto"/>
              <w:right w:val="single" w:sz="4" w:space="0" w:color="auto"/>
            </w:tcBorders>
            <w:shd w:val="clear" w:color="000000" w:fill="FFFFFF"/>
            <w:noWrap/>
            <w:vAlign w:val="center"/>
            <w:hideMark/>
          </w:tcPr>
          <w:p w14:paraId="716D837F"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6,74</w:t>
            </w:r>
          </w:p>
        </w:tc>
        <w:tc>
          <w:tcPr>
            <w:tcW w:w="992" w:type="dxa"/>
            <w:tcBorders>
              <w:top w:val="nil"/>
              <w:left w:val="nil"/>
              <w:bottom w:val="single" w:sz="8" w:space="0" w:color="auto"/>
              <w:right w:val="single" w:sz="4" w:space="0" w:color="auto"/>
            </w:tcBorders>
            <w:shd w:val="clear" w:color="000000" w:fill="FFFFFF"/>
            <w:noWrap/>
            <w:vAlign w:val="center"/>
            <w:hideMark/>
          </w:tcPr>
          <w:p w14:paraId="115A8C16"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9,06</w:t>
            </w:r>
          </w:p>
        </w:tc>
        <w:tc>
          <w:tcPr>
            <w:tcW w:w="1134" w:type="dxa"/>
            <w:tcBorders>
              <w:top w:val="nil"/>
              <w:left w:val="nil"/>
              <w:bottom w:val="single" w:sz="8" w:space="0" w:color="auto"/>
              <w:right w:val="nil"/>
            </w:tcBorders>
            <w:shd w:val="clear" w:color="000000" w:fill="FFFFFF"/>
            <w:noWrap/>
            <w:vAlign w:val="center"/>
            <w:hideMark/>
          </w:tcPr>
          <w:p w14:paraId="59BCDFAA"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12,30</w:t>
            </w:r>
          </w:p>
        </w:tc>
        <w:tc>
          <w:tcPr>
            <w:tcW w:w="1134" w:type="dxa"/>
            <w:tcBorders>
              <w:top w:val="nil"/>
              <w:left w:val="single" w:sz="4" w:space="0" w:color="auto"/>
              <w:bottom w:val="single" w:sz="8" w:space="0" w:color="auto"/>
              <w:right w:val="single" w:sz="4" w:space="0" w:color="auto"/>
            </w:tcBorders>
            <w:shd w:val="clear" w:color="000000" w:fill="FFFFFF"/>
            <w:noWrap/>
            <w:vAlign w:val="center"/>
            <w:hideMark/>
          </w:tcPr>
          <w:p w14:paraId="3DDD5506"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14,34</w:t>
            </w:r>
          </w:p>
        </w:tc>
        <w:tc>
          <w:tcPr>
            <w:tcW w:w="992" w:type="dxa"/>
            <w:tcBorders>
              <w:top w:val="nil"/>
              <w:left w:val="nil"/>
              <w:bottom w:val="single" w:sz="8" w:space="0" w:color="auto"/>
              <w:right w:val="single" w:sz="4" w:space="0" w:color="auto"/>
            </w:tcBorders>
            <w:shd w:val="clear" w:color="000000" w:fill="FFFFFF"/>
            <w:noWrap/>
            <w:vAlign w:val="center"/>
            <w:hideMark/>
          </w:tcPr>
          <w:p w14:paraId="6F139FF8"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12,21</w:t>
            </w:r>
          </w:p>
        </w:tc>
        <w:tc>
          <w:tcPr>
            <w:tcW w:w="993" w:type="dxa"/>
            <w:tcBorders>
              <w:top w:val="nil"/>
              <w:left w:val="nil"/>
              <w:bottom w:val="single" w:sz="8" w:space="0" w:color="auto"/>
              <w:right w:val="single" w:sz="4" w:space="0" w:color="auto"/>
            </w:tcBorders>
            <w:shd w:val="clear" w:color="000000" w:fill="FFFFFF"/>
            <w:noWrap/>
            <w:vAlign w:val="center"/>
            <w:hideMark/>
          </w:tcPr>
          <w:p w14:paraId="5EECD04C"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12,42</w:t>
            </w:r>
          </w:p>
        </w:tc>
        <w:tc>
          <w:tcPr>
            <w:tcW w:w="896" w:type="dxa"/>
            <w:tcBorders>
              <w:top w:val="nil"/>
              <w:left w:val="nil"/>
              <w:bottom w:val="single" w:sz="8" w:space="0" w:color="auto"/>
              <w:right w:val="single" w:sz="4" w:space="0" w:color="auto"/>
            </w:tcBorders>
            <w:shd w:val="clear" w:color="000000" w:fill="FFFFFF"/>
            <w:noWrap/>
            <w:vAlign w:val="center"/>
            <w:hideMark/>
          </w:tcPr>
          <w:p w14:paraId="3DFFE055"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9,23</w:t>
            </w:r>
          </w:p>
        </w:tc>
        <w:tc>
          <w:tcPr>
            <w:tcW w:w="946" w:type="dxa"/>
            <w:tcBorders>
              <w:top w:val="nil"/>
              <w:left w:val="nil"/>
              <w:bottom w:val="single" w:sz="8" w:space="0" w:color="auto"/>
              <w:right w:val="single" w:sz="4" w:space="0" w:color="auto"/>
            </w:tcBorders>
            <w:shd w:val="clear" w:color="000000" w:fill="FFFFFF"/>
            <w:noWrap/>
            <w:vAlign w:val="center"/>
            <w:hideMark/>
          </w:tcPr>
          <w:p w14:paraId="1C4DE5DD"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0,00</w:t>
            </w:r>
          </w:p>
        </w:tc>
        <w:tc>
          <w:tcPr>
            <w:tcW w:w="851" w:type="dxa"/>
            <w:tcBorders>
              <w:top w:val="nil"/>
              <w:left w:val="nil"/>
              <w:bottom w:val="single" w:sz="8" w:space="0" w:color="auto"/>
              <w:right w:val="single" w:sz="4" w:space="0" w:color="auto"/>
            </w:tcBorders>
            <w:shd w:val="clear" w:color="000000" w:fill="FFFFFF"/>
            <w:noWrap/>
            <w:vAlign w:val="center"/>
            <w:hideMark/>
          </w:tcPr>
          <w:p w14:paraId="7377FF9C"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0,00</w:t>
            </w:r>
          </w:p>
        </w:tc>
        <w:tc>
          <w:tcPr>
            <w:tcW w:w="850" w:type="dxa"/>
            <w:tcBorders>
              <w:top w:val="nil"/>
              <w:left w:val="nil"/>
              <w:bottom w:val="single" w:sz="8" w:space="0" w:color="auto"/>
              <w:right w:val="single" w:sz="4" w:space="0" w:color="auto"/>
            </w:tcBorders>
            <w:shd w:val="clear" w:color="000000" w:fill="FFFFFF"/>
            <w:noWrap/>
            <w:vAlign w:val="center"/>
            <w:hideMark/>
          </w:tcPr>
          <w:p w14:paraId="5D9609F1"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0,00</w:t>
            </w:r>
          </w:p>
        </w:tc>
        <w:tc>
          <w:tcPr>
            <w:tcW w:w="851" w:type="dxa"/>
            <w:tcBorders>
              <w:top w:val="nil"/>
              <w:left w:val="nil"/>
              <w:bottom w:val="single" w:sz="8" w:space="0" w:color="auto"/>
              <w:right w:val="single" w:sz="4" w:space="0" w:color="auto"/>
            </w:tcBorders>
            <w:shd w:val="clear" w:color="000000" w:fill="FFFFFF"/>
            <w:noWrap/>
            <w:vAlign w:val="center"/>
            <w:hideMark/>
          </w:tcPr>
          <w:p w14:paraId="60084F92" w14:textId="77777777" w:rsidR="000F5B6F" w:rsidRPr="00892955" w:rsidRDefault="000F5B6F" w:rsidP="00892955">
            <w:pPr>
              <w:spacing w:after="0" w:line="240" w:lineRule="auto"/>
              <w:rPr>
                <w:rFonts w:ascii="Times New Roman" w:eastAsia="Times New Roman" w:hAnsi="Times New Roman" w:cs="Times New Roman"/>
                <w:color w:val="000000"/>
                <w:sz w:val="16"/>
                <w:szCs w:val="16"/>
                <w:lang w:eastAsia="lv-LV"/>
              </w:rPr>
            </w:pPr>
            <w:r w:rsidRPr="00892955">
              <w:rPr>
                <w:rFonts w:ascii="Times New Roman" w:eastAsia="Times New Roman" w:hAnsi="Times New Roman" w:cs="Times New Roman"/>
                <w:color w:val="000000"/>
                <w:sz w:val="16"/>
                <w:szCs w:val="16"/>
                <w:lang w:eastAsia="lv-LV"/>
              </w:rPr>
              <w:t>0,00</w:t>
            </w:r>
          </w:p>
        </w:tc>
        <w:tc>
          <w:tcPr>
            <w:tcW w:w="1165"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39E178E5"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77,84</w:t>
            </w:r>
          </w:p>
        </w:tc>
      </w:tr>
      <w:tr w:rsidR="00D82CE4" w:rsidRPr="000F5B6F" w14:paraId="24988248" w14:textId="77777777" w:rsidTr="00D82CE4">
        <w:trPr>
          <w:trHeight w:val="315"/>
        </w:trPr>
        <w:tc>
          <w:tcPr>
            <w:tcW w:w="198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840BD76" w14:textId="77777777"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 xml:space="preserve">Saules iela 11, Ozolnieku nov., Cenu pag., </w:t>
            </w:r>
            <w:proofErr w:type="spellStart"/>
            <w:r w:rsidRPr="000F5B6F">
              <w:rPr>
                <w:rFonts w:ascii="Times New Roman" w:eastAsia="Times New Roman" w:hAnsi="Times New Roman" w:cs="Times New Roman"/>
                <w:b/>
                <w:bCs/>
                <w:color w:val="000000"/>
                <w:sz w:val="16"/>
                <w:szCs w:val="16"/>
                <w:lang w:eastAsia="lv-LV"/>
              </w:rPr>
              <w:t>Brankas</w:t>
            </w:r>
            <w:proofErr w:type="spellEnd"/>
            <w:r w:rsidRPr="000F5B6F">
              <w:rPr>
                <w:rFonts w:ascii="Times New Roman" w:eastAsia="Times New Roman" w:hAnsi="Times New Roman" w:cs="Times New Roman"/>
                <w:b/>
                <w:bCs/>
                <w:color w:val="000000"/>
                <w:sz w:val="16"/>
                <w:szCs w:val="16"/>
                <w:lang w:eastAsia="lv-LV"/>
              </w:rPr>
              <w:t>, LV-3042</w:t>
            </w:r>
          </w:p>
        </w:tc>
        <w:tc>
          <w:tcPr>
            <w:tcW w:w="1007" w:type="dxa"/>
            <w:tcBorders>
              <w:top w:val="nil"/>
              <w:left w:val="nil"/>
              <w:bottom w:val="single" w:sz="4" w:space="0" w:color="auto"/>
              <w:right w:val="single" w:sz="4" w:space="0" w:color="auto"/>
            </w:tcBorders>
            <w:shd w:val="clear" w:color="000000" w:fill="FFFFFF"/>
            <w:noWrap/>
            <w:vAlign w:val="center"/>
            <w:hideMark/>
          </w:tcPr>
          <w:p w14:paraId="16B136CE"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nm3</w:t>
            </w:r>
          </w:p>
        </w:tc>
        <w:tc>
          <w:tcPr>
            <w:tcW w:w="1119" w:type="dxa"/>
            <w:tcBorders>
              <w:top w:val="nil"/>
              <w:left w:val="nil"/>
              <w:bottom w:val="single" w:sz="4" w:space="0" w:color="auto"/>
              <w:right w:val="single" w:sz="4" w:space="0" w:color="auto"/>
            </w:tcBorders>
            <w:shd w:val="clear" w:color="000000" w:fill="FFFFFF"/>
            <w:noWrap/>
            <w:vAlign w:val="center"/>
            <w:hideMark/>
          </w:tcPr>
          <w:p w14:paraId="279035A2"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170,00</w:t>
            </w:r>
          </w:p>
        </w:tc>
        <w:tc>
          <w:tcPr>
            <w:tcW w:w="1134" w:type="dxa"/>
            <w:tcBorders>
              <w:top w:val="nil"/>
              <w:left w:val="nil"/>
              <w:bottom w:val="single" w:sz="4" w:space="0" w:color="auto"/>
              <w:right w:val="single" w:sz="4" w:space="0" w:color="auto"/>
            </w:tcBorders>
            <w:shd w:val="clear" w:color="000000" w:fill="FFFFFF"/>
            <w:noWrap/>
            <w:vAlign w:val="center"/>
            <w:hideMark/>
          </w:tcPr>
          <w:p w14:paraId="6266558D"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565,00</w:t>
            </w:r>
          </w:p>
        </w:tc>
        <w:tc>
          <w:tcPr>
            <w:tcW w:w="992" w:type="dxa"/>
            <w:tcBorders>
              <w:top w:val="nil"/>
              <w:left w:val="nil"/>
              <w:bottom w:val="single" w:sz="4" w:space="0" w:color="auto"/>
              <w:right w:val="single" w:sz="4" w:space="0" w:color="auto"/>
            </w:tcBorders>
            <w:shd w:val="clear" w:color="000000" w:fill="FFFFFF"/>
            <w:noWrap/>
            <w:vAlign w:val="center"/>
            <w:hideMark/>
          </w:tcPr>
          <w:p w14:paraId="0AECE9ED"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841,00</w:t>
            </w:r>
          </w:p>
        </w:tc>
        <w:tc>
          <w:tcPr>
            <w:tcW w:w="1134" w:type="dxa"/>
            <w:tcBorders>
              <w:top w:val="nil"/>
              <w:left w:val="nil"/>
              <w:bottom w:val="single" w:sz="4" w:space="0" w:color="auto"/>
              <w:right w:val="nil"/>
            </w:tcBorders>
            <w:shd w:val="clear" w:color="000000" w:fill="FFFFFF"/>
            <w:noWrap/>
            <w:vAlign w:val="center"/>
            <w:hideMark/>
          </w:tcPr>
          <w:p w14:paraId="3DD6EB8F"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1175,00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7917AB35"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1561,00</w:t>
            </w:r>
          </w:p>
        </w:tc>
        <w:tc>
          <w:tcPr>
            <w:tcW w:w="992" w:type="dxa"/>
            <w:tcBorders>
              <w:top w:val="nil"/>
              <w:left w:val="nil"/>
              <w:bottom w:val="single" w:sz="4" w:space="0" w:color="auto"/>
              <w:right w:val="single" w:sz="4" w:space="0" w:color="auto"/>
            </w:tcBorders>
            <w:shd w:val="clear" w:color="000000" w:fill="FFFFFF"/>
            <w:noWrap/>
            <w:vAlign w:val="center"/>
            <w:hideMark/>
          </w:tcPr>
          <w:p w14:paraId="1C0FFD6D"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1037,00</w:t>
            </w:r>
          </w:p>
        </w:tc>
        <w:tc>
          <w:tcPr>
            <w:tcW w:w="993" w:type="dxa"/>
            <w:tcBorders>
              <w:top w:val="nil"/>
              <w:left w:val="nil"/>
              <w:bottom w:val="single" w:sz="4" w:space="0" w:color="auto"/>
              <w:right w:val="single" w:sz="4" w:space="0" w:color="auto"/>
            </w:tcBorders>
            <w:shd w:val="clear" w:color="000000" w:fill="FFFFFF"/>
            <w:noWrap/>
            <w:vAlign w:val="center"/>
            <w:hideMark/>
          </w:tcPr>
          <w:p w14:paraId="2C7A0B1A"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1066,00</w:t>
            </w:r>
          </w:p>
        </w:tc>
        <w:tc>
          <w:tcPr>
            <w:tcW w:w="896" w:type="dxa"/>
            <w:tcBorders>
              <w:top w:val="nil"/>
              <w:left w:val="nil"/>
              <w:bottom w:val="single" w:sz="4" w:space="0" w:color="auto"/>
              <w:right w:val="single" w:sz="4" w:space="0" w:color="auto"/>
            </w:tcBorders>
            <w:shd w:val="clear" w:color="000000" w:fill="FFFFFF"/>
            <w:noWrap/>
            <w:vAlign w:val="center"/>
            <w:hideMark/>
          </w:tcPr>
          <w:p w14:paraId="6108A961"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781,00</w:t>
            </w:r>
          </w:p>
        </w:tc>
        <w:tc>
          <w:tcPr>
            <w:tcW w:w="946" w:type="dxa"/>
            <w:tcBorders>
              <w:top w:val="nil"/>
              <w:left w:val="nil"/>
              <w:bottom w:val="single" w:sz="4" w:space="0" w:color="auto"/>
              <w:right w:val="single" w:sz="4" w:space="0" w:color="auto"/>
            </w:tcBorders>
            <w:shd w:val="clear" w:color="000000" w:fill="FFFFFF"/>
            <w:noWrap/>
            <w:vAlign w:val="center"/>
            <w:hideMark/>
          </w:tcPr>
          <w:p w14:paraId="2456CC46"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276,00</w:t>
            </w:r>
          </w:p>
        </w:tc>
        <w:tc>
          <w:tcPr>
            <w:tcW w:w="851" w:type="dxa"/>
            <w:tcBorders>
              <w:top w:val="nil"/>
              <w:left w:val="nil"/>
              <w:bottom w:val="single" w:sz="4" w:space="0" w:color="auto"/>
              <w:right w:val="single" w:sz="4" w:space="0" w:color="auto"/>
            </w:tcBorders>
            <w:shd w:val="clear" w:color="000000" w:fill="FFFFFF"/>
            <w:noWrap/>
            <w:vAlign w:val="center"/>
            <w:hideMark/>
          </w:tcPr>
          <w:p w14:paraId="30E771B2"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0,00</w:t>
            </w:r>
          </w:p>
        </w:tc>
        <w:tc>
          <w:tcPr>
            <w:tcW w:w="850" w:type="dxa"/>
            <w:tcBorders>
              <w:top w:val="nil"/>
              <w:left w:val="nil"/>
              <w:bottom w:val="single" w:sz="4" w:space="0" w:color="auto"/>
              <w:right w:val="single" w:sz="4" w:space="0" w:color="auto"/>
            </w:tcBorders>
            <w:shd w:val="clear" w:color="000000" w:fill="FFFFFF"/>
            <w:noWrap/>
            <w:vAlign w:val="center"/>
            <w:hideMark/>
          </w:tcPr>
          <w:p w14:paraId="3A019274"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95C4F58" w14:textId="77777777" w:rsidR="000F5B6F" w:rsidRPr="00892955" w:rsidRDefault="000F5B6F" w:rsidP="00892955">
            <w:pPr>
              <w:spacing w:after="0" w:line="240" w:lineRule="auto"/>
              <w:rPr>
                <w:rFonts w:ascii="Times New Roman" w:eastAsia="Times New Roman" w:hAnsi="Times New Roman" w:cs="Times New Roman"/>
                <w:color w:val="000000"/>
                <w:sz w:val="16"/>
                <w:szCs w:val="16"/>
                <w:lang w:eastAsia="lv-LV"/>
              </w:rPr>
            </w:pPr>
            <w:r w:rsidRPr="00892955">
              <w:rPr>
                <w:rFonts w:ascii="Times New Roman" w:eastAsia="Times New Roman" w:hAnsi="Times New Roman" w:cs="Times New Roman"/>
                <w:color w:val="000000"/>
                <w:sz w:val="16"/>
                <w:szCs w:val="16"/>
                <w:lang w:eastAsia="lv-LV"/>
              </w:rPr>
              <w:t>0,00</w:t>
            </w:r>
          </w:p>
        </w:tc>
        <w:tc>
          <w:tcPr>
            <w:tcW w:w="1165"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155CCFB1"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7472,00</w:t>
            </w:r>
          </w:p>
        </w:tc>
      </w:tr>
      <w:tr w:rsidR="00D82CE4" w:rsidRPr="000F5B6F" w14:paraId="1FAEF5CF" w14:textId="77777777" w:rsidTr="00D82CE4">
        <w:trPr>
          <w:trHeight w:val="202"/>
        </w:trPr>
        <w:tc>
          <w:tcPr>
            <w:tcW w:w="1986" w:type="dxa"/>
            <w:vMerge/>
            <w:tcBorders>
              <w:top w:val="nil"/>
              <w:left w:val="single" w:sz="8" w:space="0" w:color="auto"/>
              <w:bottom w:val="single" w:sz="8" w:space="0" w:color="000000"/>
              <w:right w:val="single" w:sz="8" w:space="0" w:color="auto"/>
            </w:tcBorders>
            <w:vAlign w:val="center"/>
            <w:hideMark/>
          </w:tcPr>
          <w:p w14:paraId="09CADADA" w14:textId="77777777"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p>
        </w:tc>
        <w:tc>
          <w:tcPr>
            <w:tcW w:w="1007" w:type="dxa"/>
            <w:tcBorders>
              <w:top w:val="nil"/>
              <w:left w:val="nil"/>
              <w:bottom w:val="single" w:sz="8" w:space="0" w:color="auto"/>
              <w:right w:val="single" w:sz="4" w:space="0" w:color="auto"/>
            </w:tcBorders>
            <w:shd w:val="clear" w:color="000000" w:fill="FFFFFF"/>
            <w:noWrap/>
            <w:vAlign w:val="center"/>
            <w:hideMark/>
          </w:tcPr>
          <w:p w14:paraId="463A96BD"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proofErr w:type="spellStart"/>
            <w:r w:rsidRPr="000F5B6F">
              <w:rPr>
                <w:rFonts w:ascii="Times New Roman" w:eastAsia="Times New Roman" w:hAnsi="Times New Roman" w:cs="Times New Roman"/>
                <w:color w:val="000000"/>
                <w:sz w:val="16"/>
                <w:szCs w:val="16"/>
                <w:lang w:eastAsia="lv-LV"/>
              </w:rPr>
              <w:t>MWh</w:t>
            </w:r>
            <w:proofErr w:type="spellEnd"/>
          </w:p>
        </w:tc>
        <w:tc>
          <w:tcPr>
            <w:tcW w:w="1119" w:type="dxa"/>
            <w:tcBorders>
              <w:top w:val="nil"/>
              <w:left w:val="nil"/>
              <w:bottom w:val="single" w:sz="8" w:space="0" w:color="auto"/>
              <w:right w:val="single" w:sz="4" w:space="0" w:color="auto"/>
            </w:tcBorders>
            <w:shd w:val="clear" w:color="000000" w:fill="FFFFFF"/>
            <w:noWrap/>
            <w:vAlign w:val="center"/>
            <w:hideMark/>
          </w:tcPr>
          <w:p w14:paraId="50B5BDAE"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1,79</w:t>
            </w:r>
          </w:p>
        </w:tc>
        <w:tc>
          <w:tcPr>
            <w:tcW w:w="1134" w:type="dxa"/>
            <w:tcBorders>
              <w:top w:val="nil"/>
              <w:left w:val="nil"/>
              <w:bottom w:val="single" w:sz="8" w:space="0" w:color="auto"/>
              <w:right w:val="single" w:sz="4" w:space="0" w:color="auto"/>
            </w:tcBorders>
            <w:shd w:val="clear" w:color="000000" w:fill="FFFFFF"/>
            <w:noWrap/>
            <w:vAlign w:val="center"/>
            <w:hideMark/>
          </w:tcPr>
          <w:p w14:paraId="673AA110"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5,95</w:t>
            </w:r>
          </w:p>
        </w:tc>
        <w:tc>
          <w:tcPr>
            <w:tcW w:w="992" w:type="dxa"/>
            <w:tcBorders>
              <w:top w:val="nil"/>
              <w:left w:val="nil"/>
              <w:bottom w:val="single" w:sz="8" w:space="0" w:color="auto"/>
              <w:right w:val="single" w:sz="4" w:space="0" w:color="auto"/>
            </w:tcBorders>
            <w:shd w:val="clear" w:color="000000" w:fill="FFFFFF"/>
            <w:noWrap/>
            <w:vAlign w:val="center"/>
            <w:hideMark/>
          </w:tcPr>
          <w:p w14:paraId="4F41CF62"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8,86</w:t>
            </w:r>
          </w:p>
        </w:tc>
        <w:tc>
          <w:tcPr>
            <w:tcW w:w="1134" w:type="dxa"/>
            <w:tcBorders>
              <w:top w:val="nil"/>
              <w:left w:val="nil"/>
              <w:bottom w:val="single" w:sz="8" w:space="0" w:color="auto"/>
              <w:right w:val="nil"/>
            </w:tcBorders>
            <w:shd w:val="clear" w:color="000000" w:fill="FFFFFF"/>
            <w:noWrap/>
            <w:vAlign w:val="center"/>
            <w:hideMark/>
          </w:tcPr>
          <w:p w14:paraId="2ABDC403"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12,38</w:t>
            </w:r>
          </w:p>
        </w:tc>
        <w:tc>
          <w:tcPr>
            <w:tcW w:w="1134" w:type="dxa"/>
            <w:tcBorders>
              <w:top w:val="nil"/>
              <w:left w:val="single" w:sz="4" w:space="0" w:color="auto"/>
              <w:bottom w:val="single" w:sz="8" w:space="0" w:color="auto"/>
              <w:right w:val="single" w:sz="4" w:space="0" w:color="auto"/>
            </w:tcBorders>
            <w:shd w:val="clear" w:color="000000" w:fill="FFFFFF"/>
            <w:noWrap/>
            <w:vAlign w:val="center"/>
            <w:hideMark/>
          </w:tcPr>
          <w:p w14:paraId="4D155FA9"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16,45</w:t>
            </w:r>
          </w:p>
        </w:tc>
        <w:tc>
          <w:tcPr>
            <w:tcW w:w="992" w:type="dxa"/>
            <w:tcBorders>
              <w:top w:val="nil"/>
              <w:left w:val="nil"/>
              <w:bottom w:val="single" w:sz="8" w:space="0" w:color="auto"/>
              <w:right w:val="single" w:sz="4" w:space="0" w:color="auto"/>
            </w:tcBorders>
            <w:shd w:val="clear" w:color="000000" w:fill="FFFFFF"/>
            <w:noWrap/>
            <w:vAlign w:val="center"/>
            <w:hideMark/>
          </w:tcPr>
          <w:p w14:paraId="4803B58E"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10,93</w:t>
            </w:r>
          </w:p>
        </w:tc>
        <w:tc>
          <w:tcPr>
            <w:tcW w:w="993" w:type="dxa"/>
            <w:tcBorders>
              <w:top w:val="nil"/>
              <w:left w:val="nil"/>
              <w:bottom w:val="single" w:sz="8" w:space="0" w:color="auto"/>
              <w:right w:val="single" w:sz="4" w:space="0" w:color="auto"/>
            </w:tcBorders>
            <w:shd w:val="clear" w:color="000000" w:fill="FFFFFF"/>
            <w:noWrap/>
            <w:vAlign w:val="center"/>
            <w:hideMark/>
          </w:tcPr>
          <w:p w14:paraId="5158D649"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11,23</w:t>
            </w:r>
          </w:p>
        </w:tc>
        <w:tc>
          <w:tcPr>
            <w:tcW w:w="896" w:type="dxa"/>
            <w:tcBorders>
              <w:top w:val="nil"/>
              <w:left w:val="nil"/>
              <w:bottom w:val="single" w:sz="8" w:space="0" w:color="auto"/>
              <w:right w:val="single" w:sz="4" w:space="0" w:color="auto"/>
            </w:tcBorders>
            <w:shd w:val="clear" w:color="000000" w:fill="FFFFFF"/>
            <w:noWrap/>
            <w:vAlign w:val="center"/>
            <w:hideMark/>
          </w:tcPr>
          <w:p w14:paraId="58219638"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8,23</w:t>
            </w:r>
          </w:p>
        </w:tc>
        <w:tc>
          <w:tcPr>
            <w:tcW w:w="946" w:type="dxa"/>
            <w:tcBorders>
              <w:top w:val="nil"/>
              <w:left w:val="nil"/>
              <w:bottom w:val="single" w:sz="8" w:space="0" w:color="auto"/>
              <w:right w:val="single" w:sz="4" w:space="0" w:color="auto"/>
            </w:tcBorders>
            <w:shd w:val="clear" w:color="000000" w:fill="FFFFFF"/>
            <w:noWrap/>
            <w:vAlign w:val="center"/>
            <w:hideMark/>
          </w:tcPr>
          <w:p w14:paraId="1B8CCB2C"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2,91</w:t>
            </w:r>
          </w:p>
        </w:tc>
        <w:tc>
          <w:tcPr>
            <w:tcW w:w="851" w:type="dxa"/>
            <w:tcBorders>
              <w:top w:val="nil"/>
              <w:left w:val="nil"/>
              <w:bottom w:val="single" w:sz="8" w:space="0" w:color="auto"/>
              <w:right w:val="single" w:sz="4" w:space="0" w:color="auto"/>
            </w:tcBorders>
            <w:shd w:val="clear" w:color="000000" w:fill="FFFFFF"/>
            <w:noWrap/>
            <w:vAlign w:val="center"/>
            <w:hideMark/>
          </w:tcPr>
          <w:p w14:paraId="035B0EE3"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0,00</w:t>
            </w:r>
          </w:p>
        </w:tc>
        <w:tc>
          <w:tcPr>
            <w:tcW w:w="850" w:type="dxa"/>
            <w:tcBorders>
              <w:top w:val="nil"/>
              <w:left w:val="nil"/>
              <w:bottom w:val="single" w:sz="8" w:space="0" w:color="auto"/>
              <w:right w:val="single" w:sz="4" w:space="0" w:color="auto"/>
            </w:tcBorders>
            <w:shd w:val="clear" w:color="000000" w:fill="FFFFFF"/>
            <w:noWrap/>
            <w:vAlign w:val="center"/>
            <w:hideMark/>
          </w:tcPr>
          <w:p w14:paraId="5756BAE8"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0,00</w:t>
            </w:r>
          </w:p>
        </w:tc>
        <w:tc>
          <w:tcPr>
            <w:tcW w:w="851" w:type="dxa"/>
            <w:tcBorders>
              <w:top w:val="nil"/>
              <w:left w:val="nil"/>
              <w:bottom w:val="single" w:sz="8" w:space="0" w:color="auto"/>
              <w:right w:val="single" w:sz="4" w:space="0" w:color="auto"/>
            </w:tcBorders>
            <w:shd w:val="clear" w:color="000000" w:fill="FFFFFF"/>
            <w:noWrap/>
            <w:vAlign w:val="center"/>
            <w:hideMark/>
          </w:tcPr>
          <w:p w14:paraId="354D4913" w14:textId="77777777" w:rsidR="000F5B6F" w:rsidRPr="00892955" w:rsidRDefault="000F5B6F" w:rsidP="00892955">
            <w:pPr>
              <w:spacing w:after="0" w:line="240" w:lineRule="auto"/>
              <w:rPr>
                <w:rFonts w:ascii="Times New Roman" w:eastAsia="Times New Roman" w:hAnsi="Times New Roman" w:cs="Times New Roman"/>
                <w:color w:val="000000"/>
                <w:sz w:val="16"/>
                <w:szCs w:val="16"/>
                <w:lang w:eastAsia="lv-LV"/>
              </w:rPr>
            </w:pPr>
            <w:r w:rsidRPr="00892955">
              <w:rPr>
                <w:rFonts w:ascii="Times New Roman" w:eastAsia="Times New Roman" w:hAnsi="Times New Roman" w:cs="Times New Roman"/>
                <w:color w:val="000000"/>
                <w:sz w:val="16"/>
                <w:szCs w:val="16"/>
                <w:lang w:eastAsia="lv-LV"/>
              </w:rPr>
              <w:t>0,00</w:t>
            </w:r>
          </w:p>
        </w:tc>
        <w:tc>
          <w:tcPr>
            <w:tcW w:w="1165"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70F91BDE"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78,74</w:t>
            </w:r>
          </w:p>
        </w:tc>
      </w:tr>
      <w:tr w:rsidR="00D82CE4" w:rsidRPr="000F5B6F" w14:paraId="0A47A8AB" w14:textId="77777777" w:rsidTr="00D82CE4">
        <w:trPr>
          <w:trHeight w:val="315"/>
        </w:trPr>
        <w:tc>
          <w:tcPr>
            <w:tcW w:w="198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618B7E1" w14:textId="77777777"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 xml:space="preserve">Saules iela 7, Ozolnieku nov., Cenu pag., </w:t>
            </w:r>
            <w:proofErr w:type="spellStart"/>
            <w:r w:rsidRPr="000F5B6F">
              <w:rPr>
                <w:rFonts w:ascii="Times New Roman" w:eastAsia="Times New Roman" w:hAnsi="Times New Roman" w:cs="Times New Roman"/>
                <w:b/>
                <w:bCs/>
                <w:color w:val="000000"/>
                <w:sz w:val="16"/>
                <w:szCs w:val="16"/>
                <w:lang w:eastAsia="lv-LV"/>
              </w:rPr>
              <w:t>Brankas</w:t>
            </w:r>
            <w:proofErr w:type="spellEnd"/>
            <w:r w:rsidRPr="000F5B6F">
              <w:rPr>
                <w:rFonts w:ascii="Times New Roman" w:eastAsia="Times New Roman" w:hAnsi="Times New Roman" w:cs="Times New Roman"/>
                <w:b/>
                <w:bCs/>
                <w:color w:val="000000"/>
                <w:sz w:val="16"/>
                <w:szCs w:val="16"/>
                <w:lang w:eastAsia="lv-LV"/>
              </w:rPr>
              <w:t>, LV-3042</w:t>
            </w:r>
          </w:p>
        </w:tc>
        <w:tc>
          <w:tcPr>
            <w:tcW w:w="1007" w:type="dxa"/>
            <w:tcBorders>
              <w:top w:val="nil"/>
              <w:left w:val="nil"/>
              <w:bottom w:val="single" w:sz="4" w:space="0" w:color="auto"/>
              <w:right w:val="single" w:sz="4" w:space="0" w:color="auto"/>
            </w:tcBorders>
            <w:shd w:val="clear" w:color="000000" w:fill="FFFFFF"/>
            <w:noWrap/>
            <w:vAlign w:val="center"/>
            <w:hideMark/>
          </w:tcPr>
          <w:p w14:paraId="4D52F69F"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nm3</w:t>
            </w:r>
          </w:p>
        </w:tc>
        <w:tc>
          <w:tcPr>
            <w:tcW w:w="1119" w:type="dxa"/>
            <w:tcBorders>
              <w:top w:val="nil"/>
              <w:left w:val="nil"/>
              <w:bottom w:val="single" w:sz="4" w:space="0" w:color="auto"/>
              <w:right w:val="single" w:sz="4" w:space="0" w:color="auto"/>
            </w:tcBorders>
            <w:shd w:val="clear" w:color="000000" w:fill="FFFFFF"/>
            <w:noWrap/>
            <w:vAlign w:val="center"/>
            <w:hideMark/>
          </w:tcPr>
          <w:p w14:paraId="02CC2156"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644,00</w:t>
            </w:r>
          </w:p>
        </w:tc>
        <w:tc>
          <w:tcPr>
            <w:tcW w:w="1134" w:type="dxa"/>
            <w:tcBorders>
              <w:top w:val="nil"/>
              <w:left w:val="nil"/>
              <w:bottom w:val="single" w:sz="4" w:space="0" w:color="auto"/>
              <w:right w:val="single" w:sz="4" w:space="0" w:color="auto"/>
            </w:tcBorders>
            <w:shd w:val="clear" w:color="000000" w:fill="FFFFFF"/>
            <w:noWrap/>
            <w:vAlign w:val="center"/>
            <w:hideMark/>
          </w:tcPr>
          <w:p w14:paraId="6C277F1C"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981,00</w:t>
            </w:r>
          </w:p>
        </w:tc>
        <w:tc>
          <w:tcPr>
            <w:tcW w:w="992" w:type="dxa"/>
            <w:tcBorders>
              <w:top w:val="nil"/>
              <w:left w:val="nil"/>
              <w:bottom w:val="single" w:sz="4" w:space="0" w:color="auto"/>
              <w:right w:val="single" w:sz="4" w:space="0" w:color="auto"/>
            </w:tcBorders>
            <w:shd w:val="clear" w:color="000000" w:fill="FFFFFF"/>
            <w:noWrap/>
            <w:vAlign w:val="center"/>
            <w:hideMark/>
          </w:tcPr>
          <w:p w14:paraId="42444F15"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1445,00</w:t>
            </w:r>
          </w:p>
        </w:tc>
        <w:tc>
          <w:tcPr>
            <w:tcW w:w="1134" w:type="dxa"/>
            <w:tcBorders>
              <w:top w:val="nil"/>
              <w:left w:val="nil"/>
              <w:bottom w:val="single" w:sz="4" w:space="0" w:color="auto"/>
              <w:right w:val="nil"/>
            </w:tcBorders>
            <w:shd w:val="clear" w:color="000000" w:fill="FFFFFF"/>
            <w:noWrap/>
            <w:vAlign w:val="center"/>
            <w:hideMark/>
          </w:tcPr>
          <w:p w14:paraId="519AB76A"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1780,00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377B2EBB"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1865,00</w:t>
            </w:r>
          </w:p>
        </w:tc>
        <w:tc>
          <w:tcPr>
            <w:tcW w:w="992" w:type="dxa"/>
            <w:tcBorders>
              <w:top w:val="nil"/>
              <w:left w:val="nil"/>
              <w:bottom w:val="single" w:sz="4" w:space="0" w:color="auto"/>
              <w:right w:val="single" w:sz="4" w:space="0" w:color="auto"/>
            </w:tcBorders>
            <w:shd w:val="clear" w:color="000000" w:fill="FFFFFF"/>
            <w:noWrap/>
            <w:vAlign w:val="center"/>
            <w:hideMark/>
          </w:tcPr>
          <w:p w14:paraId="0BBC91E1"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1695,00</w:t>
            </w:r>
          </w:p>
        </w:tc>
        <w:tc>
          <w:tcPr>
            <w:tcW w:w="993" w:type="dxa"/>
            <w:tcBorders>
              <w:top w:val="nil"/>
              <w:left w:val="nil"/>
              <w:bottom w:val="single" w:sz="4" w:space="0" w:color="auto"/>
              <w:right w:val="single" w:sz="4" w:space="0" w:color="auto"/>
            </w:tcBorders>
            <w:shd w:val="clear" w:color="000000" w:fill="FFFFFF"/>
            <w:noWrap/>
            <w:vAlign w:val="center"/>
            <w:hideMark/>
          </w:tcPr>
          <w:p w14:paraId="5C352553"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1365,00</w:t>
            </w:r>
          </w:p>
        </w:tc>
        <w:tc>
          <w:tcPr>
            <w:tcW w:w="896" w:type="dxa"/>
            <w:tcBorders>
              <w:top w:val="nil"/>
              <w:left w:val="nil"/>
              <w:bottom w:val="single" w:sz="4" w:space="0" w:color="auto"/>
              <w:right w:val="single" w:sz="4" w:space="0" w:color="auto"/>
            </w:tcBorders>
            <w:shd w:val="clear" w:color="000000" w:fill="FFFFFF"/>
            <w:noWrap/>
            <w:vAlign w:val="center"/>
            <w:hideMark/>
          </w:tcPr>
          <w:p w14:paraId="7DE5D104"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1310,00</w:t>
            </w:r>
          </w:p>
        </w:tc>
        <w:tc>
          <w:tcPr>
            <w:tcW w:w="946" w:type="dxa"/>
            <w:tcBorders>
              <w:top w:val="nil"/>
              <w:left w:val="nil"/>
              <w:bottom w:val="single" w:sz="4" w:space="0" w:color="auto"/>
              <w:right w:val="single" w:sz="4" w:space="0" w:color="auto"/>
            </w:tcBorders>
            <w:shd w:val="clear" w:color="000000" w:fill="FFFFFF"/>
            <w:noWrap/>
            <w:vAlign w:val="center"/>
            <w:hideMark/>
          </w:tcPr>
          <w:p w14:paraId="74908DEC"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540,00</w:t>
            </w:r>
          </w:p>
        </w:tc>
        <w:tc>
          <w:tcPr>
            <w:tcW w:w="851" w:type="dxa"/>
            <w:tcBorders>
              <w:top w:val="nil"/>
              <w:left w:val="nil"/>
              <w:bottom w:val="single" w:sz="4" w:space="0" w:color="auto"/>
              <w:right w:val="single" w:sz="4" w:space="0" w:color="auto"/>
            </w:tcBorders>
            <w:shd w:val="clear" w:color="000000" w:fill="FFFFFF"/>
            <w:noWrap/>
            <w:vAlign w:val="center"/>
            <w:hideMark/>
          </w:tcPr>
          <w:p w14:paraId="68A18028"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440,00</w:t>
            </w:r>
          </w:p>
        </w:tc>
        <w:tc>
          <w:tcPr>
            <w:tcW w:w="850" w:type="dxa"/>
            <w:tcBorders>
              <w:top w:val="nil"/>
              <w:left w:val="nil"/>
              <w:bottom w:val="single" w:sz="4" w:space="0" w:color="auto"/>
              <w:right w:val="single" w:sz="4" w:space="0" w:color="auto"/>
            </w:tcBorders>
            <w:shd w:val="clear" w:color="000000" w:fill="FFFFFF"/>
            <w:noWrap/>
            <w:vAlign w:val="center"/>
            <w:hideMark/>
          </w:tcPr>
          <w:p w14:paraId="16BE6E41"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440,00</w:t>
            </w:r>
          </w:p>
        </w:tc>
        <w:tc>
          <w:tcPr>
            <w:tcW w:w="851" w:type="dxa"/>
            <w:tcBorders>
              <w:top w:val="nil"/>
              <w:left w:val="nil"/>
              <w:bottom w:val="single" w:sz="4" w:space="0" w:color="auto"/>
              <w:right w:val="single" w:sz="4" w:space="0" w:color="auto"/>
            </w:tcBorders>
            <w:shd w:val="clear" w:color="000000" w:fill="FFFFFF"/>
            <w:noWrap/>
            <w:vAlign w:val="center"/>
            <w:hideMark/>
          </w:tcPr>
          <w:p w14:paraId="2298606C" w14:textId="77777777" w:rsidR="000F5B6F" w:rsidRPr="00892955" w:rsidRDefault="000F5B6F" w:rsidP="00892955">
            <w:pPr>
              <w:spacing w:after="0" w:line="240" w:lineRule="auto"/>
              <w:rPr>
                <w:rFonts w:ascii="Times New Roman" w:eastAsia="Times New Roman" w:hAnsi="Times New Roman" w:cs="Times New Roman"/>
                <w:color w:val="000000"/>
                <w:sz w:val="16"/>
                <w:szCs w:val="16"/>
                <w:lang w:eastAsia="lv-LV"/>
              </w:rPr>
            </w:pPr>
            <w:r w:rsidRPr="00892955">
              <w:rPr>
                <w:rFonts w:ascii="Times New Roman" w:eastAsia="Times New Roman" w:hAnsi="Times New Roman" w:cs="Times New Roman"/>
                <w:color w:val="000000"/>
                <w:sz w:val="16"/>
                <w:szCs w:val="16"/>
                <w:lang w:eastAsia="lv-LV"/>
              </w:rPr>
              <w:t>440,00</w:t>
            </w:r>
          </w:p>
        </w:tc>
        <w:tc>
          <w:tcPr>
            <w:tcW w:w="1165"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4AB7DA89"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12945,00</w:t>
            </w:r>
          </w:p>
        </w:tc>
      </w:tr>
      <w:tr w:rsidR="00D82CE4" w:rsidRPr="000F5B6F" w14:paraId="4846C7A6" w14:textId="77777777" w:rsidTr="00D82CE4">
        <w:trPr>
          <w:trHeight w:val="196"/>
        </w:trPr>
        <w:tc>
          <w:tcPr>
            <w:tcW w:w="1986" w:type="dxa"/>
            <w:vMerge/>
            <w:tcBorders>
              <w:top w:val="nil"/>
              <w:left w:val="single" w:sz="8" w:space="0" w:color="auto"/>
              <w:bottom w:val="single" w:sz="8" w:space="0" w:color="000000"/>
              <w:right w:val="single" w:sz="8" w:space="0" w:color="auto"/>
            </w:tcBorders>
            <w:vAlign w:val="center"/>
            <w:hideMark/>
          </w:tcPr>
          <w:p w14:paraId="7A1E5500" w14:textId="77777777"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p>
        </w:tc>
        <w:tc>
          <w:tcPr>
            <w:tcW w:w="1007" w:type="dxa"/>
            <w:tcBorders>
              <w:top w:val="nil"/>
              <w:left w:val="nil"/>
              <w:bottom w:val="single" w:sz="8" w:space="0" w:color="auto"/>
              <w:right w:val="single" w:sz="4" w:space="0" w:color="auto"/>
            </w:tcBorders>
            <w:shd w:val="clear" w:color="000000" w:fill="FFFFFF"/>
            <w:noWrap/>
            <w:vAlign w:val="center"/>
            <w:hideMark/>
          </w:tcPr>
          <w:p w14:paraId="78AFD9A2"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proofErr w:type="spellStart"/>
            <w:r w:rsidRPr="000F5B6F">
              <w:rPr>
                <w:rFonts w:ascii="Times New Roman" w:eastAsia="Times New Roman" w:hAnsi="Times New Roman" w:cs="Times New Roman"/>
                <w:color w:val="000000"/>
                <w:sz w:val="16"/>
                <w:szCs w:val="16"/>
                <w:lang w:eastAsia="lv-LV"/>
              </w:rPr>
              <w:t>MWh</w:t>
            </w:r>
            <w:proofErr w:type="spellEnd"/>
          </w:p>
        </w:tc>
        <w:tc>
          <w:tcPr>
            <w:tcW w:w="1119" w:type="dxa"/>
            <w:tcBorders>
              <w:top w:val="nil"/>
              <w:left w:val="nil"/>
              <w:bottom w:val="single" w:sz="8" w:space="0" w:color="auto"/>
              <w:right w:val="single" w:sz="4" w:space="0" w:color="auto"/>
            </w:tcBorders>
            <w:shd w:val="clear" w:color="000000" w:fill="FFFFFF"/>
            <w:noWrap/>
            <w:vAlign w:val="center"/>
            <w:hideMark/>
          </w:tcPr>
          <w:p w14:paraId="0D3D06C7"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6,79</w:t>
            </w:r>
          </w:p>
        </w:tc>
        <w:tc>
          <w:tcPr>
            <w:tcW w:w="1134" w:type="dxa"/>
            <w:tcBorders>
              <w:top w:val="nil"/>
              <w:left w:val="nil"/>
              <w:bottom w:val="single" w:sz="8" w:space="0" w:color="auto"/>
              <w:right w:val="single" w:sz="4" w:space="0" w:color="auto"/>
            </w:tcBorders>
            <w:shd w:val="clear" w:color="000000" w:fill="FFFFFF"/>
            <w:noWrap/>
            <w:vAlign w:val="center"/>
            <w:hideMark/>
          </w:tcPr>
          <w:p w14:paraId="7939BB8F"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10,34</w:t>
            </w:r>
          </w:p>
        </w:tc>
        <w:tc>
          <w:tcPr>
            <w:tcW w:w="992" w:type="dxa"/>
            <w:tcBorders>
              <w:top w:val="nil"/>
              <w:left w:val="nil"/>
              <w:bottom w:val="single" w:sz="8" w:space="0" w:color="auto"/>
              <w:right w:val="single" w:sz="4" w:space="0" w:color="auto"/>
            </w:tcBorders>
            <w:shd w:val="clear" w:color="000000" w:fill="FFFFFF"/>
            <w:noWrap/>
            <w:vAlign w:val="center"/>
            <w:hideMark/>
          </w:tcPr>
          <w:p w14:paraId="36DD50CA"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15,23</w:t>
            </w:r>
          </w:p>
        </w:tc>
        <w:tc>
          <w:tcPr>
            <w:tcW w:w="1134" w:type="dxa"/>
            <w:tcBorders>
              <w:top w:val="nil"/>
              <w:left w:val="nil"/>
              <w:bottom w:val="single" w:sz="8" w:space="0" w:color="auto"/>
              <w:right w:val="nil"/>
            </w:tcBorders>
            <w:shd w:val="clear" w:color="000000" w:fill="FFFFFF"/>
            <w:noWrap/>
            <w:vAlign w:val="center"/>
            <w:hideMark/>
          </w:tcPr>
          <w:p w14:paraId="63712854"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18,76</w:t>
            </w:r>
          </w:p>
        </w:tc>
        <w:tc>
          <w:tcPr>
            <w:tcW w:w="1134" w:type="dxa"/>
            <w:tcBorders>
              <w:top w:val="nil"/>
              <w:left w:val="single" w:sz="4" w:space="0" w:color="auto"/>
              <w:bottom w:val="single" w:sz="8" w:space="0" w:color="auto"/>
              <w:right w:val="single" w:sz="4" w:space="0" w:color="auto"/>
            </w:tcBorders>
            <w:shd w:val="clear" w:color="000000" w:fill="FFFFFF"/>
            <w:noWrap/>
            <w:vAlign w:val="center"/>
            <w:hideMark/>
          </w:tcPr>
          <w:p w14:paraId="0724FB48"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19,65</w:t>
            </w:r>
          </w:p>
        </w:tc>
        <w:tc>
          <w:tcPr>
            <w:tcW w:w="992" w:type="dxa"/>
            <w:tcBorders>
              <w:top w:val="nil"/>
              <w:left w:val="nil"/>
              <w:bottom w:val="single" w:sz="8" w:space="0" w:color="auto"/>
              <w:right w:val="single" w:sz="4" w:space="0" w:color="auto"/>
            </w:tcBorders>
            <w:shd w:val="clear" w:color="000000" w:fill="FFFFFF"/>
            <w:noWrap/>
            <w:vAlign w:val="center"/>
            <w:hideMark/>
          </w:tcPr>
          <w:p w14:paraId="30C8A7B0"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17,86</w:t>
            </w:r>
          </w:p>
        </w:tc>
        <w:tc>
          <w:tcPr>
            <w:tcW w:w="993" w:type="dxa"/>
            <w:tcBorders>
              <w:top w:val="nil"/>
              <w:left w:val="nil"/>
              <w:bottom w:val="single" w:sz="8" w:space="0" w:color="auto"/>
              <w:right w:val="single" w:sz="4" w:space="0" w:color="auto"/>
            </w:tcBorders>
            <w:shd w:val="clear" w:color="000000" w:fill="FFFFFF"/>
            <w:noWrap/>
            <w:vAlign w:val="center"/>
            <w:hideMark/>
          </w:tcPr>
          <w:p w14:paraId="1CD5DD10"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14,38</w:t>
            </w:r>
          </w:p>
        </w:tc>
        <w:tc>
          <w:tcPr>
            <w:tcW w:w="896" w:type="dxa"/>
            <w:tcBorders>
              <w:top w:val="nil"/>
              <w:left w:val="nil"/>
              <w:bottom w:val="single" w:sz="8" w:space="0" w:color="auto"/>
              <w:right w:val="single" w:sz="4" w:space="0" w:color="auto"/>
            </w:tcBorders>
            <w:shd w:val="clear" w:color="000000" w:fill="FFFFFF"/>
            <w:noWrap/>
            <w:vAlign w:val="center"/>
            <w:hideMark/>
          </w:tcPr>
          <w:p w14:paraId="538E6549"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13,80</w:t>
            </w:r>
          </w:p>
        </w:tc>
        <w:tc>
          <w:tcPr>
            <w:tcW w:w="946" w:type="dxa"/>
            <w:tcBorders>
              <w:top w:val="nil"/>
              <w:left w:val="nil"/>
              <w:bottom w:val="single" w:sz="8" w:space="0" w:color="auto"/>
              <w:right w:val="single" w:sz="4" w:space="0" w:color="auto"/>
            </w:tcBorders>
            <w:shd w:val="clear" w:color="000000" w:fill="FFFFFF"/>
            <w:noWrap/>
            <w:vAlign w:val="center"/>
            <w:hideMark/>
          </w:tcPr>
          <w:p w14:paraId="18D07D62"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5,69</w:t>
            </w:r>
          </w:p>
        </w:tc>
        <w:tc>
          <w:tcPr>
            <w:tcW w:w="851" w:type="dxa"/>
            <w:tcBorders>
              <w:top w:val="nil"/>
              <w:left w:val="nil"/>
              <w:bottom w:val="single" w:sz="8" w:space="0" w:color="auto"/>
              <w:right w:val="single" w:sz="4" w:space="0" w:color="auto"/>
            </w:tcBorders>
            <w:shd w:val="clear" w:color="000000" w:fill="FFFFFF"/>
            <w:noWrap/>
            <w:vAlign w:val="center"/>
            <w:hideMark/>
          </w:tcPr>
          <w:p w14:paraId="1166E69B"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4,64</w:t>
            </w:r>
          </w:p>
        </w:tc>
        <w:tc>
          <w:tcPr>
            <w:tcW w:w="850" w:type="dxa"/>
            <w:tcBorders>
              <w:top w:val="nil"/>
              <w:left w:val="nil"/>
              <w:bottom w:val="single" w:sz="8" w:space="0" w:color="auto"/>
              <w:right w:val="single" w:sz="4" w:space="0" w:color="auto"/>
            </w:tcBorders>
            <w:shd w:val="clear" w:color="000000" w:fill="FFFFFF"/>
            <w:noWrap/>
            <w:vAlign w:val="center"/>
            <w:hideMark/>
          </w:tcPr>
          <w:p w14:paraId="33A97F28"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4,64</w:t>
            </w:r>
          </w:p>
        </w:tc>
        <w:tc>
          <w:tcPr>
            <w:tcW w:w="851" w:type="dxa"/>
            <w:tcBorders>
              <w:top w:val="nil"/>
              <w:left w:val="nil"/>
              <w:bottom w:val="single" w:sz="8" w:space="0" w:color="auto"/>
              <w:right w:val="single" w:sz="4" w:space="0" w:color="auto"/>
            </w:tcBorders>
            <w:shd w:val="clear" w:color="000000" w:fill="FFFFFF"/>
            <w:noWrap/>
            <w:vAlign w:val="center"/>
            <w:hideMark/>
          </w:tcPr>
          <w:p w14:paraId="087FF9E0" w14:textId="77777777" w:rsidR="000F5B6F" w:rsidRPr="00892955" w:rsidRDefault="000F5B6F" w:rsidP="00892955">
            <w:pPr>
              <w:spacing w:after="0" w:line="240" w:lineRule="auto"/>
              <w:rPr>
                <w:rFonts w:ascii="Times New Roman" w:eastAsia="Times New Roman" w:hAnsi="Times New Roman" w:cs="Times New Roman"/>
                <w:color w:val="000000"/>
                <w:sz w:val="16"/>
                <w:szCs w:val="16"/>
                <w:lang w:eastAsia="lv-LV"/>
              </w:rPr>
            </w:pPr>
            <w:r w:rsidRPr="00892955">
              <w:rPr>
                <w:rFonts w:ascii="Times New Roman" w:eastAsia="Times New Roman" w:hAnsi="Times New Roman" w:cs="Times New Roman"/>
                <w:color w:val="000000"/>
                <w:sz w:val="16"/>
                <w:szCs w:val="16"/>
                <w:lang w:eastAsia="lv-LV"/>
              </w:rPr>
              <w:t>4,64</w:t>
            </w:r>
          </w:p>
        </w:tc>
        <w:tc>
          <w:tcPr>
            <w:tcW w:w="1165"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30A1BFC5"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136,41</w:t>
            </w:r>
          </w:p>
        </w:tc>
      </w:tr>
      <w:tr w:rsidR="00D82CE4" w:rsidRPr="000F5B6F" w14:paraId="0FF238ED" w14:textId="77777777" w:rsidTr="00D82CE4">
        <w:trPr>
          <w:trHeight w:val="315"/>
        </w:trPr>
        <w:tc>
          <w:tcPr>
            <w:tcW w:w="198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661866" w14:textId="77777777"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 xml:space="preserve">Saules iela 3, Ozolnieku nov., Cenu pag., </w:t>
            </w:r>
            <w:proofErr w:type="spellStart"/>
            <w:r w:rsidRPr="000F5B6F">
              <w:rPr>
                <w:rFonts w:ascii="Times New Roman" w:eastAsia="Times New Roman" w:hAnsi="Times New Roman" w:cs="Times New Roman"/>
                <w:b/>
                <w:bCs/>
                <w:color w:val="000000"/>
                <w:sz w:val="16"/>
                <w:szCs w:val="16"/>
                <w:lang w:eastAsia="lv-LV"/>
              </w:rPr>
              <w:t>Brankas</w:t>
            </w:r>
            <w:proofErr w:type="spellEnd"/>
            <w:r w:rsidRPr="000F5B6F">
              <w:rPr>
                <w:rFonts w:ascii="Times New Roman" w:eastAsia="Times New Roman" w:hAnsi="Times New Roman" w:cs="Times New Roman"/>
                <w:b/>
                <w:bCs/>
                <w:color w:val="000000"/>
                <w:sz w:val="16"/>
                <w:szCs w:val="16"/>
                <w:lang w:eastAsia="lv-LV"/>
              </w:rPr>
              <w:t>, LV-3043</w:t>
            </w:r>
          </w:p>
        </w:tc>
        <w:tc>
          <w:tcPr>
            <w:tcW w:w="1007" w:type="dxa"/>
            <w:tcBorders>
              <w:top w:val="nil"/>
              <w:left w:val="nil"/>
              <w:bottom w:val="single" w:sz="4" w:space="0" w:color="auto"/>
              <w:right w:val="single" w:sz="4" w:space="0" w:color="auto"/>
            </w:tcBorders>
            <w:shd w:val="clear" w:color="000000" w:fill="FFFFFF"/>
            <w:noWrap/>
            <w:vAlign w:val="center"/>
            <w:hideMark/>
          </w:tcPr>
          <w:p w14:paraId="0DC2ECE1"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nm3</w:t>
            </w:r>
          </w:p>
        </w:tc>
        <w:tc>
          <w:tcPr>
            <w:tcW w:w="1119" w:type="dxa"/>
            <w:tcBorders>
              <w:top w:val="nil"/>
              <w:left w:val="nil"/>
              <w:bottom w:val="single" w:sz="4" w:space="0" w:color="auto"/>
              <w:right w:val="single" w:sz="4" w:space="0" w:color="auto"/>
            </w:tcBorders>
            <w:shd w:val="clear" w:color="000000" w:fill="FFFFFF"/>
            <w:noWrap/>
            <w:vAlign w:val="center"/>
            <w:hideMark/>
          </w:tcPr>
          <w:p w14:paraId="0A0635D4"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B4BC16F"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1355,00</w:t>
            </w:r>
          </w:p>
        </w:tc>
        <w:tc>
          <w:tcPr>
            <w:tcW w:w="992" w:type="dxa"/>
            <w:tcBorders>
              <w:top w:val="nil"/>
              <w:left w:val="nil"/>
              <w:bottom w:val="single" w:sz="4" w:space="0" w:color="auto"/>
              <w:right w:val="single" w:sz="4" w:space="0" w:color="auto"/>
            </w:tcBorders>
            <w:shd w:val="clear" w:color="000000" w:fill="FFFFFF"/>
            <w:noWrap/>
            <w:vAlign w:val="center"/>
            <w:hideMark/>
          </w:tcPr>
          <w:p w14:paraId="14489ABD"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1684,00</w:t>
            </w:r>
          </w:p>
        </w:tc>
        <w:tc>
          <w:tcPr>
            <w:tcW w:w="1134" w:type="dxa"/>
            <w:tcBorders>
              <w:top w:val="nil"/>
              <w:left w:val="nil"/>
              <w:bottom w:val="single" w:sz="4" w:space="0" w:color="auto"/>
              <w:right w:val="nil"/>
            </w:tcBorders>
            <w:shd w:val="clear" w:color="000000" w:fill="FFFFFF"/>
            <w:noWrap/>
            <w:vAlign w:val="center"/>
            <w:hideMark/>
          </w:tcPr>
          <w:p w14:paraId="40650F37"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2030,00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0005808F"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2614,00</w:t>
            </w:r>
          </w:p>
        </w:tc>
        <w:tc>
          <w:tcPr>
            <w:tcW w:w="992" w:type="dxa"/>
            <w:tcBorders>
              <w:top w:val="nil"/>
              <w:left w:val="nil"/>
              <w:bottom w:val="single" w:sz="4" w:space="0" w:color="auto"/>
              <w:right w:val="single" w:sz="4" w:space="0" w:color="auto"/>
            </w:tcBorders>
            <w:shd w:val="clear" w:color="000000" w:fill="FFFFFF"/>
            <w:noWrap/>
            <w:vAlign w:val="center"/>
            <w:hideMark/>
          </w:tcPr>
          <w:p w14:paraId="6E219DAD"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1736,00</w:t>
            </w:r>
          </w:p>
        </w:tc>
        <w:tc>
          <w:tcPr>
            <w:tcW w:w="993" w:type="dxa"/>
            <w:tcBorders>
              <w:top w:val="nil"/>
              <w:left w:val="nil"/>
              <w:bottom w:val="single" w:sz="4" w:space="0" w:color="auto"/>
              <w:right w:val="single" w:sz="4" w:space="0" w:color="auto"/>
            </w:tcBorders>
            <w:shd w:val="clear" w:color="000000" w:fill="FFFFFF"/>
            <w:noWrap/>
            <w:vAlign w:val="center"/>
            <w:hideMark/>
          </w:tcPr>
          <w:p w14:paraId="1AAAEABD"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1872,00</w:t>
            </w:r>
          </w:p>
        </w:tc>
        <w:tc>
          <w:tcPr>
            <w:tcW w:w="896" w:type="dxa"/>
            <w:tcBorders>
              <w:top w:val="nil"/>
              <w:left w:val="nil"/>
              <w:bottom w:val="single" w:sz="4" w:space="0" w:color="auto"/>
              <w:right w:val="single" w:sz="4" w:space="0" w:color="auto"/>
            </w:tcBorders>
            <w:shd w:val="clear" w:color="000000" w:fill="FFFFFF"/>
            <w:noWrap/>
            <w:vAlign w:val="center"/>
            <w:hideMark/>
          </w:tcPr>
          <w:p w14:paraId="29FC23DC"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927,00</w:t>
            </w:r>
          </w:p>
        </w:tc>
        <w:tc>
          <w:tcPr>
            <w:tcW w:w="946" w:type="dxa"/>
            <w:tcBorders>
              <w:top w:val="nil"/>
              <w:left w:val="nil"/>
              <w:bottom w:val="single" w:sz="4" w:space="0" w:color="auto"/>
              <w:right w:val="single" w:sz="4" w:space="0" w:color="auto"/>
            </w:tcBorders>
            <w:shd w:val="clear" w:color="000000" w:fill="FFFFFF"/>
            <w:noWrap/>
            <w:vAlign w:val="center"/>
            <w:hideMark/>
          </w:tcPr>
          <w:p w14:paraId="48F88889"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251,00</w:t>
            </w:r>
          </w:p>
        </w:tc>
        <w:tc>
          <w:tcPr>
            <w:tcW w:w="851" w:type="dxa"/>
            <w:tcBorders>
              <w:top w:val="nil"/>
              <w:left w:val="nil"/>
              <w:bottom w:val="single" w:sz="4" w:space="0" w:color="auto"/>
              <w:right w:val="single" w:sz="4" w:space="0" w:color="auto"/>
            </w:tcBorders>
            <w:shd w:val="clear" w:color="000000" w:fill="FFFFFF"/>
            <w:noWrap/>
            <w:vAlign w:val="center"/>
            <w:hideMark/>
          </w:tcPr>
          <w:p w14:paraId="019AD2E7"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0,00</w:t>
            </w:r>
          </w:p>
        </w:tc>
        <w:tc>
          <w:tcPr>
            <w:tcW w:w="850" w:type="dxa"/>
            <w:tcBorders>
              <w:top w:val="nil"/>
              <w:left w:val="nil"/>
              <w:bottom w:val="single" w:sz="4" w:space="0" w:color="auto"/>
              <w:right w:val="single" w:sz="4" w:space="0" w:color="auto"/>
            </w:tcBorders>
            <w:shd w:val="clear" w:color="000000" w:fill="FFFFFF"/>
            <w:noWrap/>
            <w:vAlign w:val="center"/>
            <w:hideMark/>
          </w:tcPr>
          <w:p w14:paraId="2B99A74F"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0B44ECD" w14:textId="77777777" w:rsidR="000F5B6F" w:rsidRPr="00892955" w:rsidRDefault="000F5B6F" w:rsidP="00892955">
            <w:pPr>
              <w:spacing w:after="0" w:line="240" w:lineRule="auto"/>
              <w:rPr>
                <w:rFonts w:ascii="Times New Roman" w:eastAsia="Times New Roman" w:hAnsi="Times New Roman" w:cs="Times New Roman"/>
                <w:color w:val="000000"/>
                <w:sz w:val="16"/>
                <w:szCs w:val="16"/>
                <w:lang w:eastAsia="lv-LV"/>
              </w:rPr>
            </w:pPr>
            <w:r w:rsidRPr="00892955">
              <w:rPr>
                <w:rFonts w:ascii="Times New Roman" w:eastAsia="Times New Roman" w:hAnsi="Times New Roman" w:cs="Times New Roman"/>
                <w:color w:val="000000"/>
                <w:sz w:val="16"/>
                <w:szCs w:val="16"/>
                <w:lang w:eastAsia="lv-LV"/>
              </w:rPr>
              <w:t>0,00</w:t>
            </w:r>
          </w:p>
        </w:tc>
        <w:tc>
          <w:tcPr>
            <w:tcW w:w="1165"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603FF04A"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12469,00</w:t>
            </w:r>
          </w:p>
        </w:tc>
      </w:tr>
      <w:tr w:rsidR="00D82CE4" w:rsidRPr="000F5B6F" w14:paraId="695BC215" w14:textId="77777777" w:rsidTr="00D82CE4">
        <w:trPr>
          <w:trHeight w:val="190"/>
        </w:trPr>
        <w:tc>
          <w:tcPr>
            <w:tcW w:w="1986" w:type="dxa"/>
            <w:vMerge/>
            <w:tcBorders>
              <w:top w:val="nil"/>
              <w:left w:val="single" w:sz="8" w:space="0" w:color="auto"/>
              <w:bottom w:val="single" w:sz="8" w:space="0" w:color="000000"/>
              <w:right w:val="single" w:sz="8" w:space="0" w:color="auto"/>
            </w:tcBorders>
            <w:vAlign w:val="center"/>
            <w:hideMark/>
          </w:tcPr>
          <w:p w14:paraId="5A7EA11B" w14:textId="77777777"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p>
        </w:tc>
        <w:tc>
          <w:tcPr>
            <w:tcW w:w="1007" w:type="dxa"/>
            <w:tcBorders>
              <w:top w:val="nil"/>
              <w:left w:val="nil"/>
              <w:bottom w:val="single" w:sz="8" w:space="0" w:color="auto"/>
              <w:right w:val="single" w:sz="4" w:space="0" w:color="auto"/>
            </w:tcBorders>
            <w:shd w:val="clear" w:color="000000" w:fill="FFFFFF"/>
            <w:noWrap/>
            <w:vAlign w:val="center"/>
            <w:hideMark/>
          </w:tcPr>
          <w:p w14:paraId="46F76DD0"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proofErr w:type="spellStart"/>
            <w:r w:rsidRPr="000F5B6F">
              <w:rPr>
                <w:rFonts w:ascii="Times New Roman" w:eastAsia="Times New Roman" w:hAnsi="Times New Roman" w:cs="Times New Roman"/>
                <w:color w:val="000000"/>
                <w:sz w:val="16"/>
                <w:szCs w:val="16"/>
                <w:lang w:eastAsia="lv-LV"/>
              </w:rPr>
              <w:t>MWh</w:t>
            </w:r>
            <w:proofErr w:type="spellEnd"/>
          </w:p>
        </w:tc>
        <w:tc>
          <w:tcPr>
            <w:tcW w:w="1119" w:type="dxa"/>
            <w:tcBorders>
              <w:top w:val="nil"/>
              <w:left w:val="nil"/>
              <w:bottom w:val="single" w:sz="8" w:space="0" w:color="auto"/>
              <w:right w:val="single" w:sz="4" w:space="0" w:color="auto"/>
            </w:tcBorders>
            <w:shd w:val="clear" w:color="000000" w:fill="FFFFFF"/>
            <w:noWrap/>
            <w:vAlign w:val="center"/>
            <w:hideMark/>
          </w:tcPr>
          <w:p w14:paraId="1D3C98B6"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0,00</w:t>
            </w:r>
          </w:p>
        </w:tc>
        <w:tc>
          <w:tcPr>
            <w:tcW w:w="1134" w:type="dxa"/>
            <w:tcBorders>
              <w:top w:val="nil"/>
              <w:left w:val="nil"/>
              <w:bottom w:val="single" w:sz="8" w:space="0" w:color="auto"/>
              <w:right w:val="single" w:sz="4" w:space="0" w:color="auto"/>
            </w:tcBorders>
            <w:shd w:val="clear" w:color="000000" w:fill="FFFFFF"/>
            <w:noWrap/>
            <w:vAlign w:val="center"/>
            <w:hideMark/>
          </w:tcPr>
          <w:p w14:paraId="38BB30EB"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14,28</w:t>
            </w:r>
          </w:p>
        </w:tc>
        <w:tc>
          <w:tcPr>
            <w:tcW w:w="992" w:type="dxa"/>
            <w:tcBorders>
              <w:top w:val="nil"/>
              <w:left w:val="nil"/>
              <w:bottom w:val="single" w:sz="8" w:space="0" w:color="auto"/>
              <w:right w:val="single" w:sz="4" w:space="0" w:color="auto"/>
            </w:tcBorders>
            <w:shd w:val="clear" w:color="000000" w:fill="FFFFFF"/>
            <w:noWrap/>
            <w:vAlign w:val="center"/>
            <w:hideMark/>
          </w:tcPr>
          <w:p w14:paraId="0050870F"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17,75</w:t>
            </w:r>
          </w:p>
        </w:tc>
        <w:tc>
          <w:tcPr>
            <w:tcW w:w="1134" w:type="dxa"/>
            <w:tcBorders>
              <w:top w:val="nil"/>
              <w:left w:val="nil"/>
              <w:bottom w:val="single" w:sz="8" w:space="0" w:color="auto"/>
              <w:right w:val="nil"/>
            </w:tcBorders>
            <w:shd w:val="clear" w:color="000000" w:fill="FFFFFF"/>
            <w:noWrap/>
            <w:vAlign w:val="center"/>
            <w:hideMark/>
          </w:tcPr>
          <w:p w14:paraId="2C59FC34"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21,39</w:t>
            </w:r>
          </w:p>
        </w:tc>
        <w:tc>
          <w:tcPr>
            <w:tcW w:w="1134" w:type="dxa"/>
            <w:tcBorders>
              <w:top w:val="nil"/>
              <w:left w:val="single" w:sz="4" w:space="0" w:color="auto"/>
              <w:bottom w:val="single" w:sz="8" w:space="0" w:color="auto"/>
              <w:right w:val="single" w:sz="4" w:space="0" w:color="auto"/>
            </w:tcBorders>
            <w:shd w:val="clear" w:color="000000" w:fill="FFFFFF"/>
            <w:noWrap/>
            <w:vAlign w:val="center"/>
            <w:hideMark/>
          </w:tcPr>
          <w:p w14:paraId="132D21C0"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27,55</w:t>
            </w:r>
          </w:p>
        </w:tc>
        <w:tc>
          <w:tcPr>
            <w:tcW w:w="992" w:type="dxa"/>
            <w:tcBorders>
              <w:top w:val="nil"/>
              <w:left w:val="nil"/>
              <w:bottom w:val="single" w:sz="8" w:space="0" w:color="auto"/>
              <w:right w:val="single" w:sz="4" w:space="0" w:color="auto"/>
            </w:tcBorders>
            <w:shd w:val="clear" w:color="000000" w:fill="FFFFFF"/>
            <w:noWrap/>
            <w:vAlign w:val="center"/>
            <w:hideMark/>
          </w:tcPr>
          <w:p w14:paraId="45746FDB"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18,29</w:t>
            </w:r>
          </w:p>
        </w:tc>
        <w:tc>
          <w:tcPr>
            <w:tcW w:w="993" w:type="dxa"/>
            <w:tcBorders>
              <w:top w:val="nil"/>
              <w:left w:val="nil"/>
              <w:bottom w:val="single" w:sz="8" w:space="0" w:color="auto"/>
              <w:right w:val="single" w:sz="4" w:space="0" w:color="auto"/>
            </w:tcBorders>
            <w:shd w:val="clear" w:color="000000" w:fill="FFFFFF"/>
            <w:noWrap/>
            <w:vAlign w:val="center"/>
            <w:hideMark/>
          </w:tcPr>
          <w:p w14:paraId="1EF40BBD"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19,73</w:t>
            </w:r>
          </w:p>
        </w:tc>
        <w:tc>
          <w:tcPr>
            <w:tcW w:w="896" w:type="dxa"/>
            <w:tcBorders>
              <w:top w:val="nil"/>
              <w:left w:val="nil"/>
              <w:bottom w:val="single" w:sz="8" w:space="0" w:color="auto"/>
              <w:right w:val="single" w:sz="4" w:space="0" w:color="auto"/>
            </w:tcBorders>
            <w:shd w:val="clear" w:color="000000" w:fill="FFFFFF"/>
            <w:noWrap/>
            <w:vAlign w:val="center"/>
            <w:hideMark/>
          </w:tcPr>
          <w:p w14:paraId="137309B6"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9,77</w:t>
            </w:r>
          </w:p>
        </w:tc>
        <w:tc>
          <w:tcPr>
            <w:tcW w:w="946" w:type="dxa"/>
            <w:tcBorders>
              <w:top w:val="nil"/>
              <w:left w:val="nil"/>
              <w:bottom w:val="single" w:sz="8" w:space="0" w:color="auto"/>
              <w:right w:val="single" w:sz="4" w:space="0" w:color="auto"/>
            </w:tcBorders>
            <w:shd w:val="clear" w:color="000000" w:fill="FFFFFF"/>
            <w:noWrap/>
            <w:vAlign w:val="center"/>
            <w:hideMark/>
          </w:tcPr>
          <w:p w14:paraId="3F483980"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2,65</w:t>
            </w:r>
          </w:p>
        </w:tc>
        <w:tc>
          <w:tcPr>
            <w:tcW w:w="851" w:type="dxa"/>
            <w:tcBorders>
              <w:top w:val="nil"/>
              <w:left w:val="nil"/>
              <w:bottom w:val="single" w:sz="8" w:space="0" w:color="auto"/>
              <w:right w:val="single" w:sz="4" w:space="0" w:color="auto"/>
            </w:tcBorders>
            <w:shd w:val="clear" w:color="000000" w:fill="FFFFFF"/>
            <w:noWrap/>
            <w:vAlign w:val="center"/>
            <w:hideMark/>
          </w:tcPr>
          <w:p w14:paraId="50D2A7AF"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0,00</w:t>
            </w:r>
          </w:p>
        </w:tc>
        <w:tc>
          <w:tcPr>
            <w:tcW w:w="850" w:type="dxa"/>
            <w:tcBorders>
              <w:top w:val="nil"/>
              <w:left w:val="nil"/>
              <w:bottom w:val="single" w:sz="8" w:space="0" w:color="auto"/>
              <w:right w:val="single" w:sz="4" w:space="0" w:color="auto"/>
            </w:tcBorders>
            <w:shd w:val="clear" w:color="000000" w:fill="FFFFFF"/>
            <w:noWrap/>
            <w:vAlign w:val="center"/>
            <w:hideMark/>
          </w:tcPr>
          <w:p w14:paraId="3C77C9A7"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0,00</w:t>
            </w:r>
          </w:p>
        </w:tc>
        <w:tc>
          <w:tcPr>
            <w:tcW w:w="851" w:type="dxa"/>
            <w:tcBorders>
              <w:top w:val="nil"/>
              <w:left w:val="nil"/>
              <w:bottom w:val="single" w:sz="8" w:space="0" w:color="auto"/>
              <w:right w:val="single" w:sz="4" w:space="0" w:color="auto"/>
            </w:tcBorders>
            <w:shd w:val="clear" w:color="000000" w:fill="FFFFFF"/>
            <w:noWrap/>
            <w:vAlign w:val="center"/>
            <w:hideMark/>
          </w:tcPr>
          <w:p w14:paraId="5A7FE6C8" w14:textId="77777777" w:rsidR="000F5B6F" w:rsidRPr="00892955" w:rsidRDefault="000F5B6F" w:rsidP="00892955">
            <w:pPr>
              <w:spacing w:after="0" w:line="240" w:lineRule="auto"/>
              <w:rPr>
                <w:rFonts w:ascii="Times New Roman" w:eastAsia="Times New Roman" w:hAnsi="Times New Roman" w:cs="Times New Roman"/>
                <w:color w:val="000000"/>
                <w:sz w:val="16"/>
                <w:szCs w:val="16"/>
                <w:lang w:eastAsia="lv-LV"/>
              </w:rPr>
            </w:pPr>
            <w:r w:rsidRPr="00892955">
              <w:rPr>
                <w:rFonts w:ascii="Times New Roman" w:eastAsia="Times New Roman" w:hAnsi="Times New Roman" w:cs="Times New Roman"/>
                <w:color w:val="000000"/>
                <w:sz w:val="16"/>
                <w:szCs w:val="16"/>
                <w:lang w:eastAsia="lv-LV"/>
              </w:rPr>
              <w:t>0,00</w:t>
            </w:r>
          </w:p>
        </w:tc>
        <w:tc>
          <w:tcPr>
            <w:tcW w:w="1165"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77C55BB2"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131,40</w:t>
            </w:r>
          </w:p>
        </w:tc>
      </w:tr>
      <w:tr w:rsidR="00D82CE4" w:rsidRPr="000F5B6F" w14:paraId="0C14A5C5" w14:textId="77777777" w:rsidTr="00D82CE4">
        <w:trPr>
          <w:trHeight w:val="315"/>
        </w:trPr>
        <w:tc>
          <w:tcPr>
            <w:tcW w:w="198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0319ABE" w14:textId="77777777"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 xml:space="preserve">Spartaka iela 2A, Ozolnieku nov., Cenu pag., </w:t>
            </w:r>
            <w:proofErr w:type="spellStart"/>
            <w:r w:rsidRPr="000F5B6F">
              <w:rPr>
                <w:rFonts w:ascii="Times New Roman" w:eastAsia="Times New Roman" w:hAnsi="Times New Roman" w:cs="Times New Roman"/>
                <w:b/>
                <w:bCs/>
                <w:color w:val="000000"/>
                <w:sz w:val="16"/>
                <w:szCs w:val="16"/>
                <w:lang w:eastAsia="lv-LV"/>
              </w:rPr>
              <w:t>Brankas</w:t>
            </w:r>
            <w:proofErr w:type="spellEnd"/>
          </w:p>
        </w:tc>
        <w:tc>
          <w:tcPr>
            <w:tcW w:w="1007" w:type="dxa"/>
            <w:tcBorders>
              <w:top w:val="nil"/>
              <w:left w:val="nil"/>
              <w:bottom w:val="single" w:sz="4" w:space="0" w:color="auto"/>
              <w:right w:val="single" w:sz="4" w:space="0" w:color="auto"/>
            </w:tcBorders>
            <w:shd w:val="clear" w:color="000000" w:fill="FFFFFF"/>
            <w:noWrap/>
            <w:vAlign w:val="center"/>
            <w:hideMark/>
          </w:tcPr>
          <w:p w14:paraId="0A0A08D9"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nm3</w:t>
            </w:r>
          </w:p>
        </w:tc>
        <w:tc>
          <w:tcPr>
            <w:tcW w:w="1119" w:type="dxa"/>
            <w:tcBorders>
              <w:top w:val="nil"/>
              <w:left w:val="nil"/>
              <w:bottom w:val="single" w:sz="4" w:space="0" w:color="auto"/>
              <w:right w:val="single" w:sz="4" w:space="0" w:color="auto"/>
            </w:tcBorders>
            <w:shd w:val="clear" w:color="000000" w:fill="FFFFFF"/>
            <w:noWrap/>
            <w:vAlign w:val="center"/>
            <w:hideMark/>
          </w:tcPr>
          <w:p w14:paraId="3E022B8D"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458,00</w:t>
            </w:r>
          </w:p>
        </w:tc>
        <w:tc>
          <w:tcPr>
            <w:tcW w:w="1134" w:type="dxa"/>
            <w:tcBorders>
              <w:top w:val="nil"/>
              <w:left w:val="nil"/>
              <w:bottom w:val="single" w:sz="4" w:space="0" w:color="auto"/>
              <w:right w:val="single" w:sz="4" w:space="0" w:color="auto"/>
            </w:tcBorders>
            <w:shd w:val="clear" w:color="000000" w:fill="FFFFFF"/>
            <w:noWrap/>
            <w:vAlign w:val="center"/>
            <w:hideMark/>
          </w:tcPr>
          <w:p w14:paraId="744D8359"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6277,00</w:t>
            </w:r>
          </w:p>
        </w:tc>
        <w:tc>
          <w:tcPr>
            <w:tcW w:w="992" w:type="dxa"/>
            <w:tcBorders>
              <w:top w:val="nil"/>
              <w:left w:val="nil"/>
              <w:bottom w:val="single" w:sz="4" w:space="0" w:color="auto"/>
              <w:right w:val="single" w:sz="4" w:space="0" w:color="auto"/>
            </w:tcBorders>
            <w:shd w:val="clear" w:color="000000" w:fill="FFFFFF"/>
            <w:noWrap/>
            <w:vAlign w:val="center"/>
            <w:hideMark/>
          </w:tcPr>
          <w:p w14:paraId="5CB4D4A8"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9626,00</w:t>
            </w:r>
          </w:p>
        </w:tc>
        <w:tc>
          <w:tcPr>
            <w:tcW w:w="1134" w:type="dxa"/>
            <w:tcBorders>
              <w:top w:val="nil"/>
              <w:left w:val="nil"/>
              <w:bottom w:val="single" w:sz="4" w:space="0" w:color="auto"/>
              <w:right w:val="nil"/>
            </w:tcBorders>
            <w:shd w:val="clear" w:color="000000" w:fill="FFFFFF"/>
            <w:noWrap/>
            <w:vAlign w:val="center"/>
            <w:hideMark/>
          </w:tcPr>
          <w:p w14:paraId="204F1D74"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11820,00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1629BE9D"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11587,00</w:t>
            </w:r>
          </w:p>
        </w:tc>
        <w:tc>
          <w:tcPr>
            <w:tcW w:w="992" w:type="dxa"/>
            <w:tcBorders>
              <w:top w:val="nil"/>
              <w:left w:val="nil"/>
              <w:bottom w:val="single" w:sz="4" w:space="0" w:color="auto"/>
              <w:right w:val="single" w:sz="4" w:space="0" w:color="auto"/>
            </w:tcBorders>
            <w:shd w:val="clear" w:color="000000" w:fill="FFFFFF"/>
            <w:noWrap/>
            <w:vAlign w:val="center"/>
            <w:hideMark/>
          </w:tcPr>
          <w:p w14:paraId="5A824DD9"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11276,00</w:t>
            </w:r>
          </w:p>
        </w:tc>
        <w:tc>
          <w:tcPr>
            <w:tcW w:w="993" w:type="dxa"/>
            <w:tcBorders>
              <w:top w:val="nil"/>
              <w:left w:val="nil"/>
              <w:bottom w:val="single" w:sz="4" w:space="0" w:color="auto"/>
              <w:right w:val="single" w:sz="4" w:space="0" w:color="auto"/>
            </w:tcBorders>
            <w:shd w:val="clear" w:color="000000" w:fill="FFFFFF"/>
            <w:noWrap/>
            <w:vAlign w:val="center"/>
            <w:hideMark/>
          </w:tcPr>
          <w:p w14:paraId="53F15C3E"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10850,00</w:t>
            </w:r>
          </w:p>
        </w:tc>
        <w:tc>
          <w:tcPr>
            <w:tcW w:w="896" w:type="dxa"/>
            <w:tcBorders>
              <w:top w:val="nil"/>
              <w:left w:val="nil"/>
              <w:bottom w:val="single" w:sz="4" w:space="0" w:color="auto"/>
              <w:right w:val="single" w:sz="4" w:space="0" w:color="auto"/>
            </w:tcBorders>
            <w:shd w:val="clear" w:color="000000" w:fill="FFFFFF"/>
            <w:noWrap/>
            <w:vAlign w:val="center"/>
            <w:hideMark/>
          </w:tcPr>
          <w:p w14:paraId="6D6C8B44"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8002,00</w:t>
            </w:r>
          </w:p>
        </w:tc>
        <w:tc>
          <w:tcPr>
            <w:tcW w:w="946" w:type="dxa"/>
            <w:tcBorders>
              <w:top w:val="nil"/>
              <w:left w:val="nil"/>
              <w:bottom w:val="single" w:sz="4" w:space="0" w:color="auto"/>
              <w:right w:val="single" w:sz="4" w:space="0" w:color="auto"/>
            </w:tcBorders>
            <w:shd w:val="clear" w:color="000000" w:fill="FFFFFF"/>
            <w:noWrap/>
            <w:vAlign w:val="center"/>
            <w:hideMark/>
          </w:tcPr>
          <w:p w14:paraId="78279A40"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632,00</w:t>
            </w:r>
          </w:p>
        </w:tc>
        <w:tc>
          <w:tcPr>
            <w:tcW w:w="851" w:type="dxa"/>
            <w:tcBorders>
              <w:top w:val="nil"/>
              <w:left w:val="nil"/>
              <w:bottom w:val="single" w:sz="4" w:space="0" w:color="auto"/>
              <w:right w:val="single" w:sz="4" w:space="0" w:color="auto"/>
            </w:tcBorders>
            <w:shd w:val="clear" w:color="000000" w:fill="FFFFFF"/>
            <w:noWrap/>
            <w:vAlign w:val="center"/>
            <w:hideMark/>
          </w:tcPr>
          <w:p w14:paraId="22556E7B"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0" w:type="dxa"/>
            <w:tcBorders>
              <w:top w:val="nil"/>
              <w:left w:val="nil"/>
              <w:bottom w:val="single" w:sz="4" w:space="0" w:color="auto"/>
              <w:right w:val="single" w:sz="4" w:space="0" w:color="auto"/>
            </w:tcBorders>
            <w:shd w:val="clear" w:color="000000" w:fill="FFFFFF"/>
            <w:noWrap/>
            <w:vAlign w:val="center"/>
            <w:hideMark/>
          </w:tcPr>
          <w:p w14:paraId="427C2772"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002142F" w14:textId="77777777" w:rsidR="000F5B6F" w:rsidRPr="00892955" w:rsidRDefault="000F5B6F" w:rsidP="00892955">
            <w:pPr>
              <w:spacing w:after="0" w:line="240" w:lineRule="auto"/>
              <w:rPr>
                <w:rFonts w:ascii="Times New Roman" w:eastAsia="Times New Roman" w:hAnsi="Times New Roman" w:cs="Times New Roman"/>
                <w:color w:val="000000"/>
                <w:sz w:val="16"/>
                <w:szCs w:val="16"/>
                <w:lang w:eastAsia="lv-LV"/>
              </w:rPr>
            </w:pPr>
            <w:r w:rsidRPr="00892955">
              <w:rPr>
                <w:rFonts w:ascii="Times New Roman" w:eastAsia="Times New Roman" w:hAnsi="Times New Roman" w:cs="Times New Roman"/>
                <w:color w:val="000000"/>
                <w:sz w:val="16"/>
                <w:szCs w:val="16"/>
                <w:lang w:eastAsia="lv-LV"/>
              </w:rPr>
              <w:t>0,00</w:t>
            </w:r>
          </w:p>
        </w:tc>
        <w:tc>
          <w:tcPr>
            <w:tcW w:w="1165"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5ACD2BC2"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70528,00</w:t>
            </w:r>
          </w:p>
        </w:tc>
      </w:tr>
      <w:tr w:rsidR="00D82CE4" w:rsidRPr="000F5B6F" w14:paraId="6BB63568" w14:textId="77777777" w:rsidTr="00D82CE4">
        <w:trPr>
          <w:trHeight w:val="185"/>
        </w:trPr>
        <w:tc>
          <w:tcPr>
            <w:tcW w:w="1986" w:type="dxa"/>
            <w:vMerge/>
            <w:tcBorders>
              <w:top w:val="nil"/>
              <w:left w:val="single" w:sz="8" w:space="0" w:color="auto"/>
              <w:bottom w:val="single" w:sz="8" w:space="0" w:color="000000"/>
              <w:right w:val="single" w:sz="8" w:space="0" w:color="auto"/>
            </w:tcBorders>
            <w:vAlign w:val="center"/>
            <w:hideMark/>
          </w:tcPr>
          <w:p w14:paraId="0F282673" w14:textId="77777777"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p>
        </w:tc>
        <w:tc>
          <w:tcPr>
            <w:tcW w:w="1007" w:type="dxa"/>
            <w:tcBorders>
              <w:top w:val="nil"/>
              <w:left w:val="nil"/>
              <w:bottom w:val="single" w:sz="8" w:space="0" w:color="auto"/>
              <w:right w:val="single" w:sz="4" w:space="0" w:color="auto"/>
            </w:tcBorders>
            <w:shd w:val="clear" w:color="000000" w:fill="FFFFFF"/>
            <w:noWrap/>
            <w:vAlign w:val="center"/>
            <w:hideMark/>
          </w:tcPr>
          <w:p w14:paraId="1257BFE1"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proofErr w:type="spellStart"/>
            <w:r w:rsidRPr="000F5B6F">
              <w:rPr>
                <w:rFonts w:ascii="Times New Roman" w:eastAsia="Times New Roman" w:hAnsi="Times New Roman" w:cs="Times New Roman"/>
                <w:color w:val="000000"/>
                <w:sz w:val="16"/>
                <w:szCs w:val="16"/>
                <w:lang w:eastAsia="lv-LV"/>
              </w:rPr>
              <w:t>MWh</w:t>
            </w:r>
            <w:proofErr w:type="spellEnd"/>
          </w:p>
        </w:tc>
        <w:tc>
          <w:tcPr>
            <w:tcW w:w="1119" w:type="dxa"/>
            <w:tcBorders>
              <w:top w:val="nil"/>
              <w:left w:val="nil"/>
              <w:bottom w:val="single" w:sz="8" w:space="0" w:color="auto"/>
              <w:right w:val="single" w:sz="4" w:space="0" w:color="auto"/>
            </w:tcBorders>
            <w:shd w:val="clear" w:color="000000" w:fill="FFFFFF"/>
            <w:noWrap/>
            <w:vAlign w:val="center"/>
            <w:hideMark/>
          </w:tcPr>
          <w:p w14:paraId="4B68D3C2"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4,83</w:t>
            </w:r>
          </w:p>
        </w:tc>
        <w:tc>
          <w:tcPr>
            <w:tcW w:w="1134" w:type="dxa"/>
            <w:tcBorders>
              <w:top w:val="nil"/>
              <w:left w:val="nil"/>
              <w:bottom w:val="single" w:sz="8" w:space="0" w:color="auto"/>
              <w:right w:val="single" w:sz="4" w:space="0" w:color="auto"/>
            </w:tcBorders>
            <w:shd w:val="clear" w:color="000000" w:fill="FFFFFF"/>
            <w:noWrap/>
            <w:vAlign w:val="center"/>
            <w:hideMark/>
          </w:tcPr>
          <w:p w14:paraId="0F909C16"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66,15</w:t>
            </w:r>
          </w:p>
        </w:tc>
        <w:tc>
          <w:tcPr>
            <w:tcW w:w="992" w:type="dxa"/>
            <w:tcBorders>
              <w:top w:val="nil"/>
              <w:left w:val="nil"/>
              <w:bottom w:val="single" w:sz="8" w:space="0" w:color="auto"/>
              <w:right w:val="single" w:sz="4" w:space="0" w:color="auto"/>
            </w:tcBorders>
            <w:shd w:val="clear" w:color="000000" w:fill="FFFFFF"/>
            <w:noWrap/>
            <w:vAlign w:val="center"/>
            <w:hideMark/>
          </w:tcPr>
          <w:p w14:paraId="39C0ACF8"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101,44</w:t>
            </w:r>
          </w:p>
        </w:tc>
        <w:tc>
          <w:tcPr>
            <w:tcW w:w="1134" w:type="dxa"/>
            <w:tcBorders>
              <w:top w:val="nil"/>
              <w:left w:val="nil"/>
              <w:bottom w:val="single" w:sz="8" w:space="0" w:color="auto"/>
              <w:right w:val="nil"/>
            </w:tcBorders>
            <w:shd w:val="clear" w:color="000000" w:fill="FFFFFF"/>
            <w:noWrap/>
            <w:vAlign w:val="center"/>
            <w:hideMark/>
          </w:tcPr>
          <w:p w14:paraId="2FB869AE"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124,56</w:t>
            </w:r>
          </w:p>
        </w:tc>
        <w:tc>
          <w:tcPr>
            <w:tcW w:w="1134" w:type="dxa"/>
            <w:tcBorders>
              <w:top w:val="nil"/>
              <w:left w:val="single" w:sz="4" w:space="0" w:color="auto"/>
              <w:bottom w:val="single" w:sz="8" w:space="0" w:color="auto"/>
              <w:right w:val="single" w:sz="4" w:space="0" w:color="auto"/>
            </w:tcBorders>
            <w:shd w:val="clear" w:color="000000" w:fill="FFFFFF"/>
            <w:noWrap/>
            <w:vAlign w:val="center"/>
            <w:hideMark/>
          </w:tcPr>
          <w:p w14:paraId="50BB0BE8"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122,10</w:t>
            </w:r>
          </w:p>
        </w:tc>
        <w:tc>
          <w:tcPr>
            <w:tcW w:w="992" w:type="dxa"/>
            <w:tcBorders>
              <w:top w:val="nil"/>
              <w:left w:val="nil"/>
              <w:bottom w:val="single" w:sz="8" w:space="0" w:color="auto"/>
              <w:right w:val="single" w:sz="4" w:space="0" w:color="auto"/>
            </w:tcBorders>
            <w:shd w:val="clear" w:color="000000" w:fill="FFFFFF"/>
            <w:noWrap/>
            <w:vAlign w:val="center"/>
            <w:hideMark/>
          </w:tcPr>
          <w:p w14:paraId="32C49900"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118,83</w:t>
            </w:r>
          </w:p>
        </w:tc>
        <w:tc>
          <w:tcPr>
            <w:tcW w:w="993" w:type="dxa"/>
            <w:tcBorders>
              <w:top w:val="nil"/>
              <w:left w:val="nil"/>
              <w:bottom w:val="single" w:sz="8" w:space="0" w:color="auto"/>
              <w:right w:val="single" w:sz="4" w:space="0" w:color="auto"/>
            </w:tcBorders>
            <w:shd w:val="clear" w:color="000000" w:fill="FFFFFF"/>
            <w:noWrap/>
            <w:vAlign w:val="center"/>
            <w:hideMark/>
          </w:tcPr>
          <w:p w14:paraId="3B2E670C"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114,34</w:t>
            </w:r>
          </w:p>
        </w:tc>
        <w:tc>
          <w:tcPr>
            <w:tcW w:w="896" w:type="dxa"/>
            <w:tcBorders>
              <w:top w:val="nil"/>
              <w:left w:val="nil"/>
              <w:bottom w:val="single" w:sz="8" w:space="0" w:color="auto"/>
              <w:right w:val="single" w:sz="4" w:space="0" w:color="auto"/>
            </w:tcBorders>
            <w:shd w:val="clear" w:color="000000" w:fill="FFFFFF"/>
            <w:noWrap/>
            <w:vAlign w:val="center"/>
            <w:hideMark/>
          </w:tcPr>
          <w:p w14:paraId="7E340D39"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84,33</w:t>
            </w:r>
          </w:p>
        </w:tc>
        <w:tc>
          <w:tcPr>
            <w:tcW w:w="946" w:type="dxa"/>
            <w:tcBorders>
              <w:top w:val="nil"/>
              <w:left w:val="nil"/>
              <w:bottom w:val="single" w:sz="8" w:space="0" w:color="auto"/>
              <w:right w:val="single" w:sz="4" w:space="0" w:color="auto"/>
            </w:tcBorders>
            <w:shd w:val="clear" w:color="000000" w:fill="FFFFFF"/>
            <w:noWrap/>
            <w:vAlign w:val="center"/>
            <w:hideMark/>
          </w:tcPr>
          <w:p w14:paraId="2DEC4A0E"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6,66</w:t>
            </w:r>
          </w:p>
        </w:tc>
        <w:tc>
          <w:tcPr>
            <w:tcW w:w="851" w:type="dxa"/>
            <w:tcBorders>
              <w:top w:val="nil"/>
              <w:left w:val="nil"/>
              <w:bottom w:val="single" w:sz="8" w:space="0" w:color="auto"/>
              <w:right w:val="single" w:sz="4" w:space="0" w:color="auto"/>
            </w:tcBorders>
            <w:shd w:val="clear" w:color="000000" w:fill="FFFFFF"/>
            <w:noWrap/>
            <w:vAlign w:val="center"/>
            <w:hideMark/>
          </w:tcPr>
          <w:p w14:paraId="5CE1C8C9"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0" w:type="dxa"/>
            <w:tcBorders>
              <w:top w:val="nil"/>
              <w:left w:val="nil"/>
              <w:bottom w:val="single" w:sz="8" w:space="0" w:color="auto"/>
              <w:right w:val="single" w:sz="4" w:space="0" w:color="auto"/>
            </w:tcBorders>
            <w:shd w:val="clear" w:color="000000" w:fill="FFFFFF"/>
            <w:noWrap/>
            <w:vAlign w:val="center"/>
            <w:hideMark/>
          </w:tcPr>
          <w:p w14:paraId="5CE0AEB8"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1" w:type="dxa"/>
            <w:tcBorders>
              <w:top w:val="nil"/>
              <w:left w:val="nil"/>
              <w:bottom w:val="single" w:sz="8" w:space="0" w:color="auto"/>
              <w:right w:val="single" w:sz="4" w:space="0" w:color="auto"/>
            </w:tcBorders>
            <w:shd w:val="clear" w:color="000000" w:fill="FFFFFF"/>
            <w:noWrap/>
            <w:vAlign w:val="center"/>
            <w:hideMark/>
          </w:tcPr>
          <w:p w14:paraId="329BB1AB" w14:textId="77777777" w:rsidR="000F5B6F" w:rsidRPr="00892955" w:rsidRDefault="000F5B6F" w:rsidP="00892955">
            <w:pPr>
              <w:spacing w:after="0" w:line="240" w:lineRule="auto"/>
              <w:rPr>
                <w:rFonts w:ascii="Times New Roman" w:eastAsia="Times New Roman" w:hAnsi="Times New Roman" w:cs="Times New Roman"/>
                <w:color w:val="000000"/>
                <w:sz w:val="16"/>
                <w:szCs w:val="16"/>
                <w:lang w:eastAsia="lv-LV"/>
              </w:rPr>
            </w:pPr>
            <w:r w:rsidRPr="00892955">
              <w:rPr>
                <w:rFonts w:ascii="Times New Roman" w:eastAsia="Times New Roman" w:hAnsi="Times New Roman" w:cs="Times New Roman"/>
                <w:color w:val="000000"/>
                <w:sz w:val="16"/>
                <w:szCs w:val="16"/>
                <w:lang w:eastAsia="lv-LV"/>
              </w:rPr>
              <w:t>0,00</w:t>
            </w:r>
          </w:p>
        </w:tc>
        <w:tc>
          <w:tcPr>
            <w:tcW w:w="1165"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19FBCB62"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743,22</w:t>
            </w:r>
          </w:p>
        </w:tc>
      </w:tr>
      <w:tr w:rsidR="00D82CE4" w:rsidRPr="000F5B6F" w14:paraId="79B0B62D" w14:textId="77777777" w:rsidTr="00D82CE4">
        <w:trPr>
          <w:trHeight w:val="315"/>
        </w:trPr>
        <w:tc>
          <w:tcPr>
            <w:tcW w:w="198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82BC992" w14:textId="1F97EF97"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Jelgavas iela 35, Ozolnieki, Ozolnieku nov</w:t>
            </w:r>
            <w:r>
              <w:rPr>
                <w:rFonts w:ascii="Times New Roman" w:eastAsia="Times New Roman" w:hAnsi="Times New Roman" w:cs="Times New Roman"/>
                <w:b/>
                <w:bCs/>
                <w:color w:val="000000"/>
                <w:sz w:val="16"/>
                <w:szCs w:val="16"/>
                <w:lang w:eastAsia="lv-LV"/>
              </w:rPr>
              <w:t>.</w:t>
            </w:r>
          </w:p>
        </w:tc>
        <w:tc>
          <w:tcPr>
            <w:tcW w:w="1007" w:type="dxa"/>
            <w:tcBorders>
              <w:top w:val="nil"/>
              <w:left w:val="nil"/>
              <w:bottom w:val="single" w:sz="4" w:space="0" w:color="auto"/>
              <w:right w:val="single" w:sz="4" w:space="0" w:color="auto"/>
            </w:tcBorders>
            <w:shd w:val="clear" w:color="000000" w:fill="FFFFFF"/>
            <w:noWrap/>
            <w:vAlign w:val="center"/>
            <w:hideMark/>
          </w:tcPr>
          <w:p w14:paraId="52E0CA5E"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nm3</w:t>
            </w:r>
          </w:p>
        </w:tc>
        <w:tc>
          <w:tcPr>
            <w:tcW w:w="1119" w:type="dxa"/>
            <w:tcBorders>
              <w:top w:val="nil"/>
              <w:left w:val="nil"/>
              <w:bottom w:val="single" w:sz="4" w:space="0" w:color="auto"/>
              <w:right w:val="single" w:sz="4" w:space="0" w:color="auto"/>
            </w:tcBorders>
            <w:shd w:val="clear" w:color="000000" w:fill="FFFFFF"/>
            <w:noWrap/>
            <w:vAlign w:val="center"/>
            <w:hideMark/>
          </w:tcPr>
          <w:p w14:paraId="14C05A4F"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2553A3A"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AA79F63"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B9A440C"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8316B35"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AEAAAD8"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07A8EB1A"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96" w:type="dxa"/>
            <w:tcBorders>
              <w:top w:val="nil"/>
              <w:left w:val="nil"/>
              <w:bottom w:val="single" w:sz="4" w:space="0" w:color="auto"/>
              <w:right w:val="single" w:sz="4" w:space="0" w:color="auto"/>
            </w:tcBorders>
            <w:shd w:val="clear" w:color="000000" w:fill="FFFFFF"/>
            <w:noWrap/>
            <w:vAlign w:val="center"/>
            <w:hideMark/>
          </w:tcPr>
          <w:p w14:paraId="764FF49F"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946" w:type="dxa"/>
            <w:tcBorders>
              <w:top w:val="nil"/>
              <w:left w:val="nil"/>
              <w:bottom w:val="single" w:sz="4" w:space="0" w:color="auto"/>
              <w:right w:val="single" w:sz="4" w:space="0" w:color="auto"/>
            </w:tcBorders>
            <w:shd w:val="clear" w:color="000000" w:fill="FFFFFF"/>
            <w:noWrap/>
            <w:vAlign w:val="center"/>
            <w:hideMark/>
          </w:tcPr>
          <w:p w14:paraId="74687018"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5A13E21"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0" w:type="dxa"/>
            <w:tcBorders>
              <w:top w:val="nil"/>
              <w:left w:val="nil"/>
              <w:bottom w:val="single" w:sz="4" w:space="0" w:color="auto"/>
              <w:right w:val="single" w:sz="4" w:space="0" w:color="auto"/>
            </w:tcBorders>
            <w:shd w:val="clear" w:color="000000" w:fill="FFFFFF"/>
            <w:noWrap/>
            <w:vAlign w:val="center"/>
            <w:hideMark/>
          </w:tcPr>
          <w:p w14:paraId="75D96A1A"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0C859CA" w14:textId="77777777" w:rsidR="000F5B6F" w:rsidRPr="00892955" w:rsidRDefault="000F5B6F" w:rsidP="00892955">
            <w:pPr>
              <w:spacing w:after="0" w:line="240" w:lineRule="auto"/>
              <w:rPr>
                <w:rFonts w:ascii="Times New Roman" w:eastAsia="Times New Roman" w:hAnsi="Times New Roman" w:cs="Times New Roman"/>
                <w:color w:val="000000"/>
                <w:sz w:val="16"/>
                <w:szCs w:val="16"/>
                <w:lang w:eastAsia="lv-LV"/>
              </w:rPr>
            </w:pPr>
            <w:r w:rsidRPr="00892955">
              <w:rPr>
                <w:rFonts w:ascii="Times New Roman" w:eastAsia="Times New Roman" w:hAnsi="Times New Roman" w:cs="Times New Roman"/>
                <w:color w:val="000000"/>
                <w:sz w:val="16"/>
                <w:szCs w:val="16"/>
                <w:lang w:eastAsia="lv-LV"/>
              </w:rPr>
              <w:t>0,00</w:t>
            </w:r>
          </w:p>
        </w:tc>
        <w:tc>
          <w:tcPr>
            <w:tcW w:w="1165"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1129550E"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0,00</w:t>
            </w:r>
          </w:p>
        </w:tc>
      </w:tr>
      <w:tr w:rsidR="00D82CE4" w:rsidRPr="000F5B6F" w14:paraId="6ED58E4B" w14:textId="77777777" w:rsidTr="00D82CE4">
        <w:trPr>
          <w:trHeight w:val="178"/>
        </w:trPr>
        <w:tc>
          <w:tcPr>
            <w:tcW w:w="1986" w:type="dxa"/>
            <w:vMerge/>
            <w:tcBorders>
              <w:top w:val="nil"/>
              <w:left w:val="single" w:sz="8" w:space="0" w:color="auto"/>
              <w:bottom w:val="single" w:sz="8" w:space="0" w:color="000000"/>
              <w:right w:val="single" w:sz="8" w:space="0" w:color="auto"/>
            </w:tcBorders>
            <w:vAlign w:val="center"/>
            <w:hideMark/>
          </w:tcPr>
          <w:p w14:paraId="0B49D01E" w14:textId="77777777"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p>
        </w:tc>
        <w:tc>
          <w:tcPr>
            <w:tcW w:w="1007" w:type="dxa"/>
            <w:tcBorders>
              <w:top w:val="nil"/>
              <w:left w:val="nil"/>
              <w:bottom w:val="single" w:sz="8" w:space="0" w:color="auto"/>
              <w:right w:val="single" w:sz="4" w:space="0" w:color="auto"/>
            </w:tcBorders>
            <w:shd w:val="clear" w:color="000000" w:fill="FFFFFF"/>
            <w:noWrap/>
            <w:vAlign w:val="center"/>
            <w:hideMark/>
          </w:tcPr>
          <w:p w14:paraId="29C1B470"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proofErr w:type="spellStart"/>
            <w:r w:rsidRPr="000F5B6F">
              <w:rPr>
                <w:rFonts w:ascii="Times New Roman" w:eastAsia="Times New Roman" w:hAnsi="Times New Roman" w:cs="Times New Roman"/>
                <w:color w:val="000000"/>
                <w:sz w:val="16"/>
                <w:szCs w:val="16"/>
                <w:lang w:eastAsia="lv-LV"/>
              </w:rPr>
              <w:t>MWh</w:t>
            </w:r>
            <w:proofErr w:type="spellEnd"/>
          </w:p>
        </w:tc>
        <w:tc>
          <w:tcPr>
            <w:tcW w:w="1119" w:type="dxa"/>
            <w:tcBorders>
              <w:top w:val="nil"/>
              <w:left w:val="nil"/>
              <w:bottom w:val="single" w:sz="8" w:space="0" w:color="auto"/>
              <w:right w:val="single" w:sz="4" w:space="0" w:color="auto"/>
            </w:tcBorders>
            <w:shd w:val="clear" w:color="000000" w:fill="FFFFFF"/>
            <w:noWrap/>
            <w:vAlign w:val="center"/>
            <w:hideMark/>
          </w:tcPr>
          <w:p w14:paraId="0734069B"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0,00</w:t>
            </w:r>
          </w:p>
        </w:tc>
        <w:tc>
          <w:tcPr>
            <w:tcW w:w="1134" w:type="dxa"/>
            <w:tcBorders>
              <w:top w:val="nil"/>
              <w:left w:val="nil"/>
              <w:bottom w:val="single" w:sz="8" w:space="0" w:color="auto"/>
              <w:right w:val="single" w:sz="4" w:space="0" w:color="auto"/>
            </w:tcBorders>
            <w:shd w:val="clear" w:color="000000" w:fill="FFFFFF"/>
            <w:noWrap/>
            <w:vAlign w:val="center"/>
            <w:hideMark/>
          </w:tcPr>
          <w:p w14:paraId="71EE1A95"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0,00</w:t>
            </w:r>
          </w:p>
        </w:tc>
        <w:tc>
          <w:tcPr>
            <w:tcW w:w="992" w:type="dxa"/>
            <w:tcBorders>
              <w:top w:val="nil"/>
              <w:left w:val="nil"/>
              <w:bottom w:val="single" w:sz="8" w:space="0" w:color="auto"/>
              <w:right w:val="single" w:sz="4" w:space="0" w:color="auto"/>
            </w:tcBorders>
            <w:shd w:val="clear" w:color="000000" w:fill="FFFFFF"/>
            <w:noWrap/>
            <w:vAlign w:val="center"/>
            <w:hideMark/>
          </w:tcPr>
          <w:p w14:paraId="567EC1C2"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0,00</w:t>
            </w:r>
          </w:p>
        </w:tc>
        <w:tc>
          <w:tcPr>
            <w:tcW w:w="1134" w:type="dxa"/>
            <w:tcBorders>
              <w:top w:val="nil"/>
              <w:left w:val="nil"/>
              <w:bottom w:val="single" w:sz="8" w:space="0" w:color="auto"/>
              <w:right w:val="nil"/>
            </w:tcBorders>
            <w:shd w:val="clear" w:color="000000" w:fill="FFFFFF"/>
            <w:noWrap/>
            <w:vAlign w:val="center"/>
            <w:hideMark/>
          </w:tcPr>
          <w:p w14:paraId="57DC2497"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0,00</w:t>
            </w:r>
          </w:p>
        </w:tc>
        <w:tc>
          <w:tcPr>
            <w:tcW w:w="1134" w:type="dxa"/>
            <w:tcBorders>
              <w:top w:val="nil"/>
              <w:left w:val="single" w:sz="4" w:space="0" w:color="auto"/>
              <w:bottom w:val="single" w:sz="8" w:space="0" w:color="auto"/>
              <w:right w:val="single" w:sz="4" w:space="0" w:color="auto"/>
            </w:tcBorders>
            <w:shd w:val="clear" w:color="000000" w:fill="FFFFFF"/>
            <w:noWrap/>
            <w:vAlign w:val="center"/>
            <w:hideMark/>
          </w:tcPr>
          <w:p w14:paraId="33748B06"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0,00</w:t>
            </w:r>
          </w:p>
        </w:tc>
        <w:tc>
          <w:tcPr>
            <w:tcW w:w="992" w:type="dxa"/>
            <w:tcBorders>
              <w:top w:val="nil"/>
              <w:left w:val="nil"/>
              <w:bottom w:val="single" w:sz="8" w:space="0" w:color="auto"/>
              <w:right w:val="single" w:sz="4" w:space="0" w:color="auto"/>
            </w:tcBorders>
            <w:shd w:val="clear" w:color="000000" w:fill="FFFFFF"/>
            <w:noWrap/>
            <w:vAlign w:val="center"/>
            <w:hideMark/>
          </w:tcPr>
          <w:p w14:paraId="19063AAD"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993" w:type="dxa"/>
            <w:tcBorders>
              <w:top w:val="nil"/>
              <w:left w:val="nil"/>
              <w:bottom w:val="single" w:sz="8" w:space="0" w:color="auto"/>
              <w:right w:val="single" w:sz="4" w:space="0" w:color="auto"/>
            </w:tcBorders>
            <w:shd w:val="clear" w:color="000000" w:fill="FFFFFF"/>
            <w:noWrap/>
            <w:vAlign w:val="center"/>
            <w:hideMark/>
          </w:tcPr>
          <w:p w14:paraId="1F05BBFE"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96" w:type="dxa"/>
            <w:tcBorders>
              <w:top w:val="nil"/>
              <w:left w:val="nil"/>
              <w:bottom w:val="single" w:sz="8" w:space="0" w:color="auto"/>
              <w:right w:val="single" w:sz="4" w:space="0" w:color="auto"/>
            </w:tcBorders>
            <w:shd w:val="clear" w:color="000000" w:fill="FFFFFF"/>
            <w:noWrap/>
            <w:vAlign w:val="center"/>
            <w:hideMark/>
          </w:tcPr>
          <w:p w14:paraId="3A09BB24"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946" w:type="dxa"/>
            <w:tcBorders>
              <w:top w:val="nil"/>
              <w:left w:val="nil"/>
              <w:bottom w:val="single" w:sz="8" w:space="0" w:color="auto"/>
              <w:right w:val="single" w:sz="4" w:space="0" w:color="auto"/>
            </w:tcBorders>
            <w:shd w:val="clear" w:color="000000" w:fill="FFFFFF"/>
            <w:noWrap/>
            <w:vAlign w:val="center"/>
            <w:hideMark/>
          </w:tcPr>
          <w:p w14:paraId="225D32F1"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1" w:type="dxa"/>
            <w:tcBorders>
              <w:top w:val="nil"/>
              <w:left w:val="nil"/>
              <w:bottom w:val="single" w:sz="8" w:space="0" w:color="auto"/>
              <w:right w:val="single" w:sz="4" w:space="0" w:color="auto"/>
            </w:tcBorders>
            <w:shd w:val="clear" w:color="000000" w:fill="FFFFFF"/>
            <w:noWrap/>
            <w:vAlign w:val="center"/>
            <w:hideMark/>
          </w:tcPr>
          <w:p w14:paraId="6C77F960"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0" w:type="dxa"/>
            <w:tcBorders>
              <w:top w:val="nil"/>
              <w:left w:val="nil"/>
              <w:bottom w:val="single" w:sz="8" w:space="0" w:color="auto"/>
              <w:right w:val="single" w:sz="4" w:space="0" w:color="auto"/>
            </w:tcBorders>
            <w:shd w:val="clear" w:color="000000" w:fill="FFFFFF"/>
            <w:noWrap/>
            <w:vAlign w:val="center"/>
            <w:hideMark/>
          </w:tcPr>
          <w:p w14:paraId="51A6D00F"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1" w:type="dxa"/>
            <w:tcBorders>
              <w:top w:val="nil"/>
              <w:left w:val="nil"/>
              <w:bottom w:val="single" w:sz="8" w:space="0" w:color="auto"/>
              <w:right w:val="single" w:sz="4" w:space="0" w:color="auto"/>
            </w:tcBorders>
            <w:shd w:val="clear" w:color="000000" w:fill="FFFFFF"/>
            <w:noWrap/>
            <w:vAlign w:val="center"/>
            <w:hideMark/>
          </w:tcPr>
          <w:p w14:paraId="0788B6C7" w14:textId="77777777" w:rsidR="000F5B6F" w:rsidRPr="00892955" w:rsidRDefault="000F5B6F" w:rsidP="00892955">
            <w:pPr>
              <w:spacing w:after="0" w:line="240" w:lineRule="auto"/>
              <w:rPr>
                <w:rFonts w:ascii="Times New Roman" w:eastAsia="Times New Roman" w:hAnsi="Times New Roman" w:cs="Times New Roman"/>
                <w:color w:val="000000"/>
                <w:sz w:val="16"/>
                <w:szCs w:val="16"/>
                <w:lang w:eastAsia="lv-LV"/>
              </w:rPr>
            </w:pPr>
            <w:r w:rsidRPr="00892955">
              <w:rPr>
                <w:rFonts w:ascii="Times New Roman" w:eastAsia="Times New Roman" w:hAnsi="Times New Roman" w:cs="Times New Roman"/>
                <w:color w:val="000000"/>
                <w:sz w:val="16"/>
                <w:szCs w:val="16"/>
                <w:lang w:eastAsia="lv-LV"/>
              </w:rPr>
              <w:t>0,00</w:t>
            </w:r>
          </w:p>
        </w:tc>
        <w:tc>
          <w:tcPr>
            <w:tcW w:w="1165"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22D8B647"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0,00</w:t>
            </w:r>
          </w:p>
        </w:tc>
      </w:tr>
      <w:tr w:rsidR="00D82CE4" w:rsidRPr="000F5B6F" w14:paraId="0E76B71A" w14:textId="77777777" w:rsidTr="00D82CE4">
        <w:trPr>
          <w:trHeight w:val="315"/>
        </w:trPr>
        <w:tc>
          <w:tcPr>
            <w:tcW w:w="198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1C0BE8C" w14:textId="35E65E9B"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proofErr w:type="spellStart"/>
            <w:r w:rsidRPr="000F5B6F">
              <w:rPr>
                <w:rFonts w:ascii="Times New Roman" w:eastAsia="Times New Roman" w:hAnsi="Times New Roman" w:cs="Times New Roman"/>
                <w:b/>
                <w:bCs/>
                <w:color w:val="000000"/>
                <w:sz w:val="16"/>
                <w:szCs w:val="16"/>
                <w:lang w:eastAsia="lv-LV"/>
              </w:rPr>
              <w:t>Branku</w:t>
            </w:r>
            <w:proofErr w:type="spellEnd"/>
            <w:r w:rsidRPr="000F5B6F">
              <w:rPr>
                <w:rFonts w:ascii="Times New Roman" w:eastAsia="Times New Roman" w:hAnsi="Times New Roman" w:cs="Times New Roman"/>
                <w:b/>
                <w:bCs/>
                <w:color w:val="000000"/>
                <w:sz w:val="16"/>
                <w:szCs w:val="16"/>
                <w:lang w:eastAsia="lv-LV"/>
              </w:rPr>
              <w:t xml:space="preserve"> Pakalpojumu punkts, Parka iela 4, </w:t>
            </w:r>
            <w:proofErr w:type="spellStart"/>
            <w:r w:rsidRPr="000F5B6F">
              <w:rPr>
                <w:rFonts w:ascii="Times New Roman" w:eastAsia="Times New Roman" w:hAnsi="Times New Roman" w:cs="Times New Roman"/>
                <w:b/>
                <w:bCs/>
                <w:color w:val="000000"/>
                <w:sz w:val="16"/>
                <w:szCs w:val="16"/>
                <w:lang w:eastAsia="lv-LV"/>
              </w:rPr>
              <w:t>Brankas</w:t>
            </w:r>
            <w:proofErr w:type="spellEnd"/>
            <w:r w:rsidRPr="000F5B6F">
              <w:rPr>
                <w:rFonts w:ascii="Times New Roman" w:eastAsia="Times New Roman" w:hAnsi="Times New Roman" w:cs="Times New Roman"/>
                <w:b/>
                <w:bCs/>
                <w:color w:val="000000"/>
                <w:sz w:val="16"/>
                <w:szCs w:val="16"/>
                <w:lang w:eastAsia="lv-LV"/>
              </w:rPr>
              <w:t>, Ozolnieku nov</w:t>
            </w:r>
            <w:r>
              <w:rPr>
                <w:rFonts w:ascii="Times New Roman" w:eastAsia="Times New Roman" w:hAnsi="Times New Roman" w:cs="Times New Roman"/>
                <w:b/>
                <w:bCs/>
                <w:color w:val="000000"/>
                <w:sz w:val="16"/>
                <w:szCs w:val="16"/>
                <w:lang w:eastAsia="lv-LV"/>
              </w:rPr>
              <w:t>.</w:t>
            </w:r>
          </w:p>
        </w:tc>
        <w:tc>
          <w:tcPr>
            <w:tcW w:w="1007" w:type="dxa"/>
            <w:tcBorders>
              <w:top w:val="nil"/>
              <w:left w:val="nil"/>
              <w:bottom w:val="single" w:sz="4" w:space="0" w:color="auto"/>
              <w:right w:val="single" w:sz="4" w:space="0" w:color="auto"/>
            </w:tcBorders>
            <w:shd w:val="clear" w:color="000000" w:fill="FFFFFF"/>
            <w:noWrap/>
            <w:vAlign w:val="center"/>
            <w:hideMark/>
          </w:tcPr>
          <w:p w14:paraId="2A5AB888"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nm3</w:t>
            </w:r>
          </w:p>
        </w:tc>
        <w:tc>
          <w:tcPr>
            <w:tcW w:w="1119" w:type="dxa"/>
            <w:tcBorders>
              <w:top w:val="nil"/>
              <w:left w:val="nil"/>
              <w:bottom w:val="single" w:sz="4" w:space="0" w:color="auto"/>
              <w:right w:val="single" w:sz="4" w:space="0" w:color="auto"/>
            </w:tcBorders>
            <w:shd w:val="clear" w:color="000000" w:fill="FFFFFF"/>
            <w:noWrap/>
            <w:vAlign w:val="center"/>
            <w:hideMark/>
          </w:tcPr>
          <w:p w14:paraId="756611AB"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159,00</w:t>
            </w:r>
          </w:p>
        </w:tc>
        <w:tc>
          <w:tcPr>
            <w:tcW w:w="1134" w:type="dxa"/>
            <w:tcBorders>
              <w:top w:val="nil"/>
              <w:left w:val="nil"/>
              <w:bottom w:val="single" w:sz="4" w:space="0" w:color="auto"/>
              <w:right w:val="single" w:sz="4" w:space="0" w:color="auto"/>
            </w:tcBorders>
            <w:shd w:val="clear" w:color="000000" w:fill="FFFFFF"/>
            <w:noWrap/>
            <w:vAlign w:val="center"/>
            <w:hideMark/>
          </w:tcPr>
          <w:p w14:paraId="67C0CC46"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517,00</w:t>
            </w:r>
          </w:p>
        </w:tc>
        <w:tc>
          <w:tcPr>
            <w:tcW w:w="992" w:type="dxa"/>
            <w:tcBorders>
              <w:top w:val="nil"/>
              <w:left w:val="nil"/>
              <w:bottom w:val="single" w:sz="4" w:space="0" w:color="auto"/>
              <w:right w:val="single" w:sz="4" w:space="0" w:color="auto"/>
            </w:tcBorders>
            <w:shd w:val="clear" w:color="000000" w:fill="FFFFFF"/>
            <w:noWrap/>
            <w:vAlign w:val="center"/>
            <w:hideMark/>
          </w:tcPr>
          <w:p w14:paraId="6A697CB5"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804,00</w:t>
            </w:r>
          </w:p>
        </w:tc>
        <w:tc>
          <w:tcPr>
            <w:tcW w:w="1134" w:type="dxa"/>
            <w:tcBorders>
              <w:top w:val="nil"/>
              <w:left w:val="nil"/>
              <w:bottom w:val="single" w:sz="4" w:space="0" w:color="auto"/>
              <w:right w:val="nil"/>
            </w:tcBorders>
            <w:shd w:val="clear" w:color="000000" w:fill="FFFFFF"/>
            <w:noWrap/>
            <w:vAlign w:val="center"/>
            <w:hideMark/>
          </w:tcPr>
          <w:p w14:paraId="6BE21F71"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994,00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5CDD1D46"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1317,00</w:t>
            </w:r>
          </w:p>
        </w:tc>
        <w:tc>
          <w:tcPr>
            <w:tcW w:w="992" w:type="dxa"/>
            <w:tcBorders>
              <w:top w:val="nil"/>
              <w:left w:val="nil"/>
              <w:bottom w:val="single" w:sz="4" w:space="0" w:color="auto"/>
              <w:right w:val="single" w:sz="4" w:space="0" w:color="auto"/>
            </w:tcBorders>
            <w:shd w:val="clear" w:color="000000" w:fill="FFFFFF"/>
            <w:noWrap/>
            <w:vAlign w:val="center"/>
            <w:hideMark/>
          </w:tcPr>
          <w:p w14:paraId="29B8DD93"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907,00</w:t>
            </w:r>
          </w:p>
        </w:tc>
        <w:tc>
          <w:tcPr>
            <w:tcW w:w="993" w:type="dxa"/>
            <w:tcBorders>
              <w:top w:val="nil"/>
              <w:left w:val="nil"/>
              <w:bottom w:val="single" w:sz="4" w:space="0" w:color="auto"/>
              <w:right w:val="single" w:sz="4" w:space="0" w:color="auto"/>
            </w:tcBorders>
            <w:shd w:val="clear" w:color="000000" w:fill="FFFFFF"/>
            <w:noWrap/>
            <w:vAlign w:val="center"/>
            <w:hideMark/>
          </w:tcPr>
          <w:p w14:paraId="34190D65"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1042,00</w:t>
            </w:r>
          </w:p>
        </w:tc>
        <w:tc>
          <w:tcPr>
            <w:tcW w:w="896" w:type="dxa"/>
            <w:tcBorders>
              <w:top w:val="nil"/>
              <w:left w:val="nil"/>
              <w:bottom w:val="single" w:sz="4" w:space="0" w:color="auto"/>
              <w:right w:val="single" w:sz="4" w:space="0" w:color="auto"/>
            </w:tcBorders>
            <w:shd w:val="clear" w:color="000000" w:fill="FFFFFF"/>
            <w:noWrap/>
            <w:vAlign w:val="center"/>
            <w:hideMark/>
          </w:tcPr>
          <w:p w14:paraId="4023AFFC"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844,00</w:t>
            </w:r>
          </w:p>
        </w:tc>
        <w:tc>
          <w:tcPr>
            <w:tcW w:w="946" w:type="dxa"/>
            <w:tcBorders>
              <w:top w:val="nil"/>
              <w:left w:val="nil"/>
              <w:bottom w:val="single" w:sz="4" w:space="0" w:color="auto"/>
              <w:right w:val="single" w:sz="4" w:space="0" w:color="auto"/>
            </w:tcBorders>
            <w:shd w:val="clear" w:color="000000" w:fill="FFFFFF"/>
            <w:noWrap/>
            <w:vAlign w:val="center"/>
            <w:hideMark/>
          </w:tcPr>
          <w:p w14:paraId="34233DA6"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389,00</w:t>
            </w:r>
          </w:p>
        </w:tc>
        <w:tc>
          <w:tcPr>
            <w:tcW w:w="851" w:type="dxa"/>
            <w:tcBorders>
              <w:top w:val="nil"/>
              <w:left w:val="nil"/>
              <w:bottom w:val="single" w:sz="4" w:space="0" w:color="auto"/>
              <w:right w:val="single" w:sz="4" w:space="0" w:color="auto"/>
            </w:tcBorders>
            <w:shd w:val="clear" w:color="000000" w:fill="FFFFFF"/>
            <w:noWrap/>
            <w:vAlign w:val="center"/>
            <w:hideMark/>
          </w:tcPr>
          <w:p w14:paraId="4700E0BF"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51,00</w:t>
            </w:r>
          </w:p>
        </w:tc>
        <w:tc>
          <w:tcPr>
            <w:tcW w:w="850" w:type="dxa"/>
            <w:tcBorders>
              <w:top w:val="nil"/>
              <w:left w:val="nil"/>
              <w:bottom w:val="single" w:sz="4" w:space="0" w:color="auto"/>
              <w:right w:val="single" w:sz="4" w:space="0" w:color="auto"/>
            </w:tcBorders>
            <w:shd w:val="clear" w:color="000000" w:fill="FFFFFF"/>
            <w:noWrap/>
            <w:vAlign w:val="center"/>
            <w:hideMark/>
          </w:tcPr>
          <w:p w14:paraId="07BAD841"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606F96D" w14:textId="77777777" w:rsidR="000F5B6F" w:rsidRPr="00892955" w:rsidRDefault="000F5B6F" w:rsidP="00892955">
            <w:pPr>
              <w:spacing w:after="0" w:line="240" w:lineRule="auto"/>
              <w:rPr>
                <w:rFonts w:ascii="Times New Roman" w:eastAsia="Times New Roman" w:hAnsi="Times New Roman" w:cs="Times New Roman"/>
                <w:color w:val="000000"/>
                <w:sz w:val="16"/>
                <w:szCs w:val="16"/>
                <w:lang w:eastAsia="lv-LV"/>
              </w:rPr>
            </w:pPr>
            <w:r w:rsidRPr="00892955">
              <w:rPr>
                <w:rFonts w:ascii="Times New Roman" w:eastAsia="Times New Roman" w:hAnsi="Times New Roman" w:cs="Times New Roman"/>
                <w:color w:val="000000"/>
                <w:sz w:val="16"/>
                <w:szCs w:val="16"/>
                <w:lang w:eastAsia="lv-LV"/>
              </w:rPr>
              <w:t>0,00</w:t>
            </w:r>
          </w:p>
        </w:tc>
        <w:tc>
          <w:tcPr>
            <w:tcW w:w="1165"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749B8CD5"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7024,00</w:t>
            </w:r>
          </w:p>
        </w:tc>
      </w:tr>
      <w:tr w:rsidR="00D82CE4" w:rsidRPr="000F5B6F" w14:paraId="7226A223" w14:textId="77777777" w:rsidTr="00D82CE4">
        <w:trPr>
          <w:trHeight w:val="214"/>
        </w:trPr>
        <w:tc>
          <w:tcPr>
            <w:tcW w:w="1986" w:type="dxa"/>
            <w:vMerge/>
            <w:tcBorders>
              <w:top w:val="nil"/>
              <w:left w:val="single" w:sz="8" w:space="0" w:color="auto"/>
              <w:bottom w:val="single" w:sz="8" w:space="0" w:color="000000"/>
              <w:right w:val="single" w:sz="8" w:space="0" w:color="auto"/>
            </w:tcBorders>
            <w:vAlign w:val="center"/>
            <w:hideMark/>
          </w:tcPr>
          <w:p w14:paraId="7B5B0D53" w14:textId="77777777"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p>
        </w:tc>
        <w:tc>
          <w:tcPr>
            <w:tcW w:w="1007" w:type="dxa"/>
            <w:tcBorders>
              <w:top w:val="nil"/>
              <w:left w:val="nil"/>
              <w:bottom w:val="single" w:sz="8" w:space="0" w:color="auto"/>
              <w:right w:val="single" w:sz="4" w:space="0" w:color="auto"/>
            </w:tcBorders>
            <w:shd w:val="clear" w:color="000000" w:fill="FFFFFF"/>
            <w:noWrap/>
            <w:vAlign w:val="center"/>
            <w:hideMark/>
          </w:tcPr>
          <w:p w14:paraId="6F1B21C9"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proofErr w:type="spellStart"/>
            <w:r w:rsidRPr="000F5B6F">
              <w:rPr>
                <w:rFonts w:ascii="Times New Roman" w:eastAsia="Times New Roman" w:hAnsi="Times New Roman" w:cs="Times New Roman"/>
                <w:color w:val="000000"/>
                <w:sz w:val="16"/>
                <w:szCs w:val="16"/>
                <w:lang w:eastAsia="lv-LV"/>
              </w:rPr>
              <w:t>MWh</w:t>
            </w:r>
            <w:proofErr w:type="spellEnd"/>
          </w:p>
        </w:tc>
        <w:tc>
          <w:tcPr>
            <w:tcW w:w="1119" w:type="dxa"/>
            <w:tcBorders>
              <w:top w:val="nil"/>
              <w:left w:val="nil"/>
              <w:bottom w:val="single" w:sz="8" w:space="0" w:color="auto"/>
              <w:right w:val="single" w:sz="4" w:space="0" w:color="auto"/>
            </w:tcBorders>
            <w:shd w:val="clear" w:color="000000" w:fill="FFFFFF"/>
            <w:noWrap/>
            <w:vAlign w:val="center"/>
            <w:hideMark/>
          </w:tcPr>
          <w:p w14:paraId="7EEC06F0"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1,68</w:t>
            </w:r>
          </w:p>
        </w:tc>
        <w:tc>
          <w:tcPr>
            <w:tcW w:w="1134" w:type="dxa"/>
            <w:tcBorders>
              <w:top w:val="nil"/>
              <w:left w:val="nil"/>
              <w:bottom w:val="single" w:sz="8" w:space="0" w:color="auto"/>
              <w:right w:val="single" w:sz="4" w:space="0" w:color="auto"/>
            </w:tcBorders>
            <w:shd w:val="clear" w:color="000000" w:fill="FFFFFF"/>
            <w:noWrap/>
            <w:vAlign w:val="center"/>
            <w:hideMark/>
          </w:tcPr>
          <w:p w14:paraId="3FD32D2F"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5,45</w:t>
            </w:r>
          </w:p>
        </w:tc>
        <w:tc>
          <w:tcPr>
            <w:tcW w:w="992" w:type="dxa"/>
            <w:tcBorders>
              <w:top w:val="nil"/>
              <w:left w:val="nil"/>
              <w:bottom w:val="single" w:sz="8" w:space="0" w:color="auto"/>
              <w:right w:val="single" w:sz="4" w:space="0" w:color="auto"/>
            </w:tcBorders>
            <w:shd w:val="clear" w:color="000000" w:fill="FFFFFF"/>
            <w:noWrap/>
            <w:vAlign w:val="center"/>
            <w:hideMark/>
          </w:tcPr>
          <w:p w14:paraId="237931A1"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8,47</w:t>
            </w:r>
          </w:p>
        </w:tc>
        <w:tc>
          <w:tcPr>
            <w:tcW w:w="1134" w:type="dxa"/>
            <w:tcBorders>
              <w:top w:val="nil"/>
              <w:left w:val="nil"/>
              <w:bottom w:val="single" w:sz="8" w:space="0" w:color="auto"/>
              <w:right w:val="nil"/>
            </w:tcBorders>
            <w:shd w:val="clear" w:color="000000" w:fill="FFFFFF"/>
            <w:noWrap/>
            <w:vAlign w:val="center"/>
            <w:hideMark/>
          </w:tcPr>
          <w:p w14:paraId="7B71A0E3"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10,47</w:t>
            </w:r>
          </w:p>
        </w:tc>
        <w:tc>
          <w:tcPr>
            <w:tcW w:w="1134" w:type="dxa"/>
            <w:tcBorders>
              <w:top w:val="nil"/>
              <w:left w:val="single" w:sz="4" w:space="0" w:color="auto"/>
              <w:bottom w:val="single" w:sz="8" w:space="0" w:color="auto"/>
              <w:right w:val="single" w:sz="4" w:space="0" w:color="auto"/>
            </w:tcBorders>
            <w:shd w:val="clear" w:color="000000" w:fill="FFFFFF"/>
            <w:noWrap/>
            <w:vAlign w:val="center"/>
            <w:hideMark/>
          </w:tcPr>
          <w:p w14:paraId="51361588"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13,88</w:t>
            </w:r>
          </w:p>
        </w:tc>
        <w:tc>
          <w:tcPr>
            <w:tcW w:w="992" w:type="dxa"/>
            <w:tcBorders>
              <w:top w:val="nil"/>
              <w:left w:val="nil"/>
              <w:bottom w:val="single" w:sz="8" w:space="0" w:color="auto"/>
              <w:right w:val="single" w:sz="4" w:space="0" w:color="auto"/>
            </w:tcBorders>
            <w:shd w:val="clear" w:color="000000" w:fill="FFFFFF"/>
            <w:noWrap/>
            <w:vAlign w:val="center"/>
            <w:hideMark/>
          </w:tcPr>
          <w:p w14:paraId="22E4DFFE"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9,56</w:t>
            </w:r>
          </w:p>
        </w:tc>
        <w:tc>
          <w:tcPr>
            <w:tcW w:w="993" w:type="dxa"/>
            <w:tcBorders>
              <w:top w:val="nil"/>
              <w:left w:val="nil"/>
              <w:bottom w:val="single" w:sz="8" w:space="0" w:color="auto"/>
              <w:right w:val="single" w:sz="4" w:space="0" w:color="auto"/>
            </w:tcBorders>
            <w:shd w:val="clear" w:color="000000" w:fill="FFFFFF"/>
            <w:noWrap/>
            <w:vAlign w:val="center"/>
            <w:hideMark/>
          </w:tcPr>
          <w:p w14:paraId="4171E818"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10,98</w:t>
            </w:r>
          </w:p>
        </w:tc>
        <w:tc>
          <w:tcPr>
            <w:tcW w:w="896" w:type="dxa"/>
            <w:tcBorders>
              <w:top w:val="nil"/>
              <w:left w:val="nil"/>
              <w:bottom w:val="single" w:sz="8" w:space="0" w:color="auto"/>
              <w:right w:val="single" w:sz="4" w:space="0" w:color="auto"/>
            </w:tcBorders>
            <w:shd w:val="clear" w:color="000000" w:fill="FFFFFF"/>
            <w:noWrap/>
            <w:vAlign w:val="center"/>
            <w:hideMark/>
          </w:tcPr>
          <w:p w14:paraId="49E1ABDF"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8,89</w:t>
            </w:r>
          </w:p>
        </w:tc>
        <w:tc>
          <w:tcPr>
            <w:tcW w:w="946" w:type="dxa"/>
            <w:tcBorders>
              <w:top w:val="nil"/>
              <w:left w:val="nil"/>
              <w:bottom w:val="single" w:sz="8" w:space="0" w:color="auto"/>
              <w:right w:val="single" w:sz="4" w:space="0" w:color="auto"/>
            </w:tcBorders>
            <w:shd w:val="clear" w:color="000000" w:fill="FFFFFF"/>
            <w:noWrap/>
            <w:vAlign w:val="center"/>
            <w:hideMark/>
          </w:tcPr>
          <w:p w14:paraId="718B6AF7"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4,10</w:t>
            </w:r>
          </w:p>
        </w:tc>
        <w:tc>
          <w:tcPr>
            <w:tcW w:w="851" w:type="dxa"/>
            <w:tcBorders>
              <w:top w:val="nil"/>
              <w:left w:val="nil"/>
              <w:bottom w:val="single" w:sz="8" w:space="0" w:color="auto"/>
              <w:right w:val="single" w:sz="4" w:space="0" w:color="auto"/>
            </w:tcBorders>
            <w:shd w:val="clear" w:color="000000" w:fill="FFFFFF"/>
            <w:noWrap/>
            <w:vAlign w:val="center"/>
            <w:hideMark/>
          </w:tcPr>
          <w:p w14:paraId="0C938796"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0,54</w:t>
            </w:r>
          </w:p>
        </w:tc>
        <w:tc>
          <w:tcPr>
            <w:tcW w:w="850" w:type="dxa"/>
            <w:tcBorders>
              <w:top w:val="nil"/>
              <w:left w:val="nil"/>
              <w:bottom w:val="single" w:sz="8" w:space="0" w:color="auto"/>
              <w:right w:val="single" w:sz="4" w:space="0" w:color="auto"/>
            </w:tcBorders>
            <w:shd w:val="clear" w:color="000000" w:fill="FFFFFF"/>
            <w:noWrap/>
            <w:vAlign w:val="center"/>
            <w:hideMark/>
          </w:tcPr>
          <w:p w14:paraId="12C530BB"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1" w:type="dxa"/>
            <w:tcBorders>
              <w:top w:val="nil"/>
              <w:left w:val="nil"/>
              <w:bottom w:val="single" w:sz="8" w:space="0" w:color="auto"/>
              <w:right w:val="single" w:sz="4" w:space="0" w:color="auto"/>
            </w:tcBorders>
            <w:shd w:val="clear" w:color="000000" w:fill="FFFFFF"/>
            <w:noWrap/>
            <w:vAlign w:val="center"/>
            <w:hideMark/>
          </w:tcPr>
          <w:p w14:paraId="31EB21FE" w14:textId="77777777" w:rsidR="000F5B6F" w:rsidRPr="00892955" w:rsidRDefault="000F5B6F" w:rsidP="00892955">
            <w:pPr>
              <w:spacing w:after="0" w:line="240" w:lineRule="auto"/>
              <w:rPr>
                <w:rFonts w:ascii="Times New Roman" w:eastAsia="Times New Roman" w:hAnsi="Times New Roman" w:cs="Times New Roman"/>
                <w:color w:val="000000"/>
                <w:sz w:val="16"/>
                <w:szCs w:val="16"/>
                <w:lang w:eastAsia="lv-LV"/>
              </w:rPr>
            </w:pPr>
            <w:r w:rsidRPr="00892955">
              <w:rPr>
                <w:rFonts w:ascii="Times New Roman" w:eastAsia="Times New Roman" w:hAnsi="Times New Roman" w:cs="Times New Roman"/>
                <w:color w:val="000000"/>
                <w:sz w:val="16"/>
                <w:szCs w:val="16"/>
                <w:lang w:eastAsia="lv-LV"/>
              </w:rPr>
              <w:t>0,00</w:t>
            </w:r>
          </w:p>
        </w:tc>
        <w:tc>
          <w:tcPr>
            <w:tcW w:w="1165"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2483DF9F"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74,02</w:t>
            </w:r>
          </w:p>
        </w:tc>
      </w:tr>
      <w:tr w:rsidR="00D82CE4" w:rsidRPr="000F5B6F" w14:paraId="7B7D3DB3" w14:textId="77777777" w:rsidTr="00D82CE4">
        <w:trPr>
          <w:trHeight w:val="315"/>
        </w:trPr>
        <w:tc>
          <w:tcPr>
            <w:tcW w:w="198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F270E94" w14:textId="4B27714F"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Tautas nams, Rīgas iela 23, Ozolnieki, Ozolnieku nov</w:t>
            </w:r>
            <w:r>
              <w:rPr>
                <w:rFonts w:ascii="Times New Roman" w:eastAsia="Times New Roman" w:hAnsi="Times New Roman" w:cs="Times New Roman"/>
                <w:b/>
                <w:bCs/>
                <w:color w:val="000000"/>
                <w:sz w:val="16"/>
                <w:szCs w:val="16"/>
                <w:lang w:eastAsia="lv-LV"/>
              </w:rPr>
              <w:t>.</w:t>
            </w:r>
          </w:p>
        </w:tc>
        <w:tc>
          <w:tcPr>
            <w:tcW w:w="1007" w:type="dxa"/>
            <w:tcBorders>
              <w:top w:val="nil"/>
              <w:left w:val="nil"/>
              <w:bottom w:val="single" w:sz="4" w:space="0" w:color="auto"/>
              <w:right w:val="single" w:sz="4" w:space="0" w:color="auto"/>
            </w:tcBorders>
            <w:shd w:val="clear" w:color="000000" w:fill="FFFFFF"/>
            <w:noWrap/>
            <w:vAlign w:val="center"/>
            <w:hideMark/>
          </w:tcPr>
          <w:p w14:paraId="286712F7"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nm3</w:t>
            </w:r>
          </w:p>
        </w:tc>
        <w:tc>
          <w:tcPr>
            <w:tcW w:w="1119" w:type="dxa"/>
            <w:tcBorders>
              <w:top w:val="nil"/>
              <w:left w:val="nil"/>
              <w:bottom w:val="single" w:sz="4" w:space="0" w:color="auto"/>
              <w:right w:val="single" w:sz="4" w:space="0" w:color="auto"/>
            </w:tcBorders>
            <w:shd w:val="clear" w:color="000000" w:fill="FFFFFF"/>
            <w:noWrap/>
            <w:vAlign w:val="center"/>
            <w:hideMark/>
          </w:tcPr>
          <w:p w14:paraId="154F6759"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356,00</w:t>
            </w:r>
          </w:p>
        </w:tc>
        <w:tc>
          <w:tcPr>
            <w:tcW w:w="1134" w:type="dxa"/>
            <w:tcBorders>
              <w:top w:val="nil"/>
              <w:left w:val="nil"/>
              <w:bottom w:val="single" w:sz="4" w:space="0" w:color="auto"/>
              <w:right w:val="single" w:sz="4" w:space="0" w:color="auto"/>
            </w:tcBorders>
            <w:shd w:val="clear" w:color="000000" w:fill="FFFFFF"/>
            <w:noWrap/>
            <w:vAlign w:val="center"/>
            <w:hideMark/>
          </w:tcPr>
          <w:p w14:paraId="223C7E1A"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1312,00</w:t>
            </w:r>
          </w:p>
        </w:tc>
        <w:tc>
          <w:tcPr>
            <w:tcW w:w="992" w:type="dxa"/>
            <w:tcBorders>
              <w:top w:val="nil"/>
              <w:left w:val="nil"/>
              <w:bottom w:val="single" w:sz="4" w:space="0" w:color="auto"/>
              <w:right w:val="single" w:sz="4" w:space="0" w:color="auto"/>
            </w:tcBorders>
            <w:shd w:val="clear" w:color="000000" w:fill="FFFFFF"/>
            <w:noWrap/>
            <w:vAlign w:val="center"/>
            <w:hideMark/>
          </w:tcPr>
          <w:p w14:paraId="05BE6AD7"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1467,00</w:t>
            </w:r>
          </w:p>
        </w:tc>
        <w:tc>
          <w:tcPr>
            <w:tcW w:w="1134" w:type="dxa"/>
            <w:tcBorders>
              <w:top w:val="nil"/>
              <w:left w:val="nil"/>
              <w:bottom w:val="single" w:sz="4" w:space="0" w:color="auto"/>
              <w:right w:val="nil"/>
            </w:tcBorders>
            <w:shd w:val="clear" w:color="000000" w:fill="FFFFFF"/>
            <w:noWrap/>
            <w:vAlign w:val="center"/>
            <w:hideMark/>
          </w:tcPr>
          <w:p w14:paraId="751560D7"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1504,00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503114C9"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2138,00</w:t>
            </w:r>
          </w:p>
        </w:tc>
        <w:tc>
          <w:tcPr>
            <w:tcW w:w="992" w:type="dxa"/>
            <w:tcBorders>
              <w:top w:val="nil"/>
              <w:left w:val="nil"/>
              <w:bottom w:val="single" w:sz="4" w:space="0" w:color="auto"/>
              <w:right w:val="single" w:sz="4" w:space="0" w:color="auto"/>
            </w:tcBorders>
            <w:shd w:val="clear" w:color="000000" w:fill="FFFFFF"/>
            <w:noWrap/>
            <w:vAlign w:val="center"/>
            <w:hideMark/>
          </w:tcPr>
          <w:p w14:paraId="05F74674"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1783,00</w:t>
            </w:r>
          </w:p>
        </w:tc>
        <w:tc>
          <w:tcPr>
            <w:tcW w:w="993" w:type="dxa"/>
            <w:tcBorders>
              <w:top w:val="nil"/>
              <w:left w:val="nil"/>
              <w:bottom w:val="single" w:sz="4" w:space="0" w:color="auto"/>
              <w:right w:val="single" w:sz="4" w:space="0" w:color="auto"/>
            </w:tcBorders>
            <w:shd w:val="clear" w:color="000000" w:fill="FFFFFF"/>
            <w:noWrap/>
            <w:vAlign w:val="center"/>
            <w:hideMark/>
          </w:tcPr>
          <w:p w14:paraId="7A568509"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1761,00</w:t>
            </w:r>
          </w:p>
        </w:tc>
        <w:tc>
          <w:tcPr>
            <w:tcW w:w="896" w:type="dxa"/>
            <w:tcBorders>
              <w:top w:val="nil"/>
              <w:left w:val="nil"/>
              <w:bottom w:val="single" w:sz="4" w:space="0" w:color="auto"/>
              <w:right w:val="single" w:sz="4" w:space="0" w:color="auto"/>
            </w:tcBorders>
            <w:shd w:val="clear" w:color="000000" w:fill="FFFFFF"/>
            <w:noWrap/>
            <w:vAlign w:val="center"/>
            <w:hideMark/>
          </w:tcPr>
          <w:p w14:paraId="643AB39C"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1387,00</w:t>
            </w:r>
          </w:p>
        </w:tc>
        <w:tc>
          <w:tcPr>
            <w:tcW w:w="946" w:type="dxa"/>
            <w:tcBorders>
              <w:top w:val="nil"/>
              <w:left w:val="nil"/>
              <w:bottom w:val="single" w:sz="4" w:space="0" w:color="auto"/>
              <w:right w:val="single" w:sz="4" w:space="0" w:color="auto"/>
            </w:tcBorders>
            <w:shd w:val="clear" w:color="000000" w:fill="FFFFFF"/>
            <w:noWrap/>
            <w:vAlign w:val="center"/>
            <w:hideMark/>
          </w:tcPr>
          <w:p w14:paraId="3B0965ED"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713,00</w:t>
            </w:r>
          </w:p>
        </w:tc>
        <w:tc>
          <w:tcPr>
            <w:tcW w:w="851" w:type="dxa"/>
            <w:tcBorders>
              <w:top w:val="nil"/>
              <w:left w:val="nil"/>
              <w:bottom w:val="single" w:sz="4" w:space="0" w:color="auto"/>
              <w:right w:val="single" w:sz="4" w:space="0" w:color="auto"/>
            </w:tcBorders>
            <w:shd w:val="clear" w:color="000000" w:fill="FFFFFF"/>
            <w:noWrap/>
            <w:vAlign w:val="center"/>
            <w:hideMark/>
          </w:tcPr>
          <w:p w14:paraId="72981168"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0" w:type="dxa"/>
            <w:tcBorders>
              <w:top w:val="nil"/>
              <w:left w:val="nil"/>
              <w:bottom w:val="single" w:sz="4" w:space="0" w:color="auto"/>
              <w:right w:val="single" w:sz="4" w:space="0" w:color="auto"/>
            </w:tcBorders>
            <w:shd w:val="clear" w:color="000000" w:fill="FFFFFF"/>
            <w:noWrap/>
            <w:vAlign w:val="center"/>
            <w:hideMark/>
          </w:tcPr>
          <w:p w14:paraId="4EE0BA97"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E631DC8" w14:textId="77777777" w:rsidR="000F5B6F" w:rsidRPr="00892955" w:rsidRDefault="000F5B6F" w:rsidP="00892955">
            <w:pPr>
              <w:spacing w:after="0" w:line="240" w:lineRule="auto"/>
              <w:rPr>
                <w:rFonts w:ascii="Times New Roman" w:eastAsia="Times New Roman" w:hAnsi="Times New Roman" w:cs="Times New Roman"/>
                <w:color w:val="000000"/>
                <w:sz w:val="16"/>
                <w:szCs w:val="16"/>
                <w:lang w:eastAsia="lv-LV"/>
              </w:rPr>
            </w:pPr>
            <w:r w:rsidRPr="00892955">
              <w:rPr>
                <w:rFonts w:ascii="Times New Roman" w:eastAsia="Times New Roman" w:hAnsi="Times New Roman" w:cs="Times New Roman"/>
                <w:color w:val="000000"/>
                <w:sz w:val="16"/>
                <w:szCs w:val="16"/>
                <w:lang w:eastAsia="lv-LV"/>
              </w:rPr>
              <w:t>0,00</w:t>
            </w:r>
          </w:p>
        </w:tc>
        <w:tc>
          <w:tcPr>
            <w:tcW w:w="1165"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5B7A3CD9"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12421,00</w:t>
            </w:r>
          </w:p>
        </w:tc>
      </w:tr>
      <w:tr w:rsidR="00D82CE4" w:rsidRPr="000F5B6F" w14:paraId="79095966" w14:textId="77777777" w:rsidTr="00D82CE4">
        <w:trPr>
          <w:trHeight w:val="194"/>
        </w:trPr>
        <w:tc>
          <w:tcPr>
            <w:tcW w:w="1986" w:type="dxa"/>
            <w:vMerge/>
            <w:tcBorders>
              <w:top w:val="nil"/>
              <w:left w:val="single" w:sz="8" w:space="0" w:color="auto"/>
              <w:bottom w:val="single" w:sz="8" w:space="0" w:color="000000"/>
              <w:right w:val="single" w:sz="8" w:space="0" w:color="auto"/>
            </w:tcBorders>
            <w:vAlign w:val="center"/>
            <w:hideMark/>
          </w:tcPr>
          <w:p w14:paraId="0EB4F950" w14:textId="77777777"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p>
        </w:tc>
        <w:tc>
          <w:tcPr>
            <w:tcW w:w="1007" w:type="dxa"/>
            <w:tcBorders>
              <w:top w:val="nil"/>
              <w:left w:val="nil"/>
              <w:bottom w:val="single" w:sz="8" w:space="0" w:color="auto"/>
              <w:right w:val="single" w:sz="4" w:space="0" w:color="auto"/>
            </w:tcBorders>
            <w:shd w:val="clear" w:color="000000" w:fill="FFFFFF"/>
            <w:noWrap/>
            <w:vAlign w:val="center"/>
            <w:hideMark/>
          </w:tcPr>
          <w:p w14:paraId="4FCD1A26"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proofErr w:type="spellStart"/>
            <w:r w:rsidRPr="000F5B6F">
              <w:rPr>
                <w:rFonts w:ascii="Times New Roman" w:eastAsia="Times New Roman" w:hAnsi="Times New Roman" w:cs="Times New Roman"/>
                <w:color w:val="000000"/>
                <w:sz w:val="16"/>
                <w:szCs w:val="16"/>
                <w:lang w:eastAsia="lv-LV"/>
              </w:rPr>
              <w:t>MWh</w:t>
            </w:r>
            <w:proofErr w:type="spellEnd"/>
          </w:p>
        </w:tc>
        <w:tc>
          <w:tcPr>
            <w:tcW w:w="1119" w:type="dxa"/>
            <w:tcBorders>
              <w:top w:val="nil"/>
              <w:left w:val="nil"/>
              <w:bottom w:val="single" w:sz="8" w:space="0" w:color="auto"/>
              <w:right w:val="single" w:sz="4" w:space="0" w:color="auto"/>
            </w:tcBorders>
            <w:shd w:val="clear" w:color="000000" w:fill="FFFFFF"/>
            <w:noWrap/>
            <w:vAlign w:val="center"/>
            <w:hideMark/>
          </w:tcPr>
          <w:p w14:paraId="0A710477"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3,75</w:t>
            </w:r>
          </w:p>
        </w:tc>
        <w:tc>
          <w:tcPr>
            <w:tcW w:w="1134" w:type="dxa"/>
            <w:tcBorders>
              <w:top w:val="nil"/>
              <w:left w:val="nil"/>
              <w:bottom w:val="single" w:sz="8" w:space="0" w:color="auto"/>
              <w:right w:val="single" w:sz="4" w:space="0" w:color="auto"/>
            </w:tcBorders>
            <w:shd w:val="clear" w:color="000000" w:fill="FFFFFF"/>
            <w:noWrap/>
            <w:vAlign w:val="center"/>
            <w:hideMark/>
          </w:tcPr>
          <w:p w14:paraId="2CC508D9"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13,83</w:t>
            </w:r>
          </w:p>
        </w:tc>
        <w:tc>
          <w:tcPr>
            <w:tcW w:w="992" w:type="dxa"/>
            <w:tcBorders>
              <w:top w:val="nil"/>
              <w:left w:val="nil"/>
              <w:bottom w:val="single" w:sz="8" w:space="0" w:color="auto"/>
              <w:right w:val="single" w:sz="4" w:space="0" w:color="auto"/>
            </w:tcBorders>
            <w:shd w:val="clear" w:color="000000" w:fill="FFFFFF"/>
            <w:noWrap/>
            <w:vAlign w:val="center"/>
            <w:hideMark/>
          </w:tcPr>
          <w:p w14:paraId="1DF1287A"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15,46</w:t>
            </w:r>
          </w:p>
        </w:tc>
        <w:tc>
          <w:tcPr>
            <w:tcW w:w="1134" w:type="dxa"/>
            <w:tcBorders>
              <w:top w:val="nil"/>
              <w:left w:val="nil"/>
              <w:bottom w:val="single" w:sz="8" w:space="0" w:color="auto"/>
              <w:right w:val="nil"/>
            </w:tcBorders>
            <w:shd w:val="clear" w:color="000000" w:fill="FFFFFF"/>
            <w:noWrap/>
            <w:vAlign w:val="center"/>
            <w:hideMark/>
          </w:tcPr>
          <w:p w14:paraId="47AA9A46"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15,85</w:t>
            </w:r>
          </w:p>
        </w:tc>
        <w:tc>
          <w:tcPr>
            <w:tcW w:w="1134" w:type="dxa"/>
            <w:tcBorders>
              <w:top w:val="nil"/>
              <w:left w:val="single" w:sz="4" w:space="0" w:color="auto"/>
              <w:bottom w:val="single" w:sz="8" w:space="0" w:color="auto"/>
              <w:right w:val="single" w:sz="4" w:space="0" w:color="auto"/>
            </w:tcBorders>
            <w:shd w:val="clear" w:color="000000" w:fill="FFFFFF"/>
            <w:noWrap/>
            <w:vAlign w:val="center"/>
            <w:hideMark/>
          </w:tcPr>
          <w:p w14:paraId="76ED53FB"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22,53</w:t>
            </w:r>
          </w:p>
        </w:tc>
        <w:tc>
          <w:tcPr>
            <w:tcW w:w="992" w:type="dxa"/>
            <w:tcBorders>
              <w:top w:val="nil"/>
              <w:left w:val="nil"/>
              <w:bottom w:val="single" w:sz="8" w:space="0" w:color="auto"/>
              <w:right w:val="single" w:sz="4" w:space="0" w:color="auto"/>
            </w:tcBorders>
            <w:shd w:val="clear" w:color="000000" w:fill="FFFFFF"/>
            <w:noWrap/>
            <w:vAlign w:val="center"/>
            <w:hideMark/>
          </w:tcPr>
          <w:p w14:paraId="09BBBB40"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18,79</w:t>
            </w:r>
          </w:p>
        </w:tc>
        <w:tc>
          <w:tcPr>
            <w:tcW w:w="993" w:type="dxa"/>
            <w:tcBorders>
              <w:top w:val="nil"/>
              <w:left w:val="nil"/>
              <w:bottom w:val="single" w:sz="8" w:space="0" w:color="auto"/>
              <w:right w:val="single" w:sz="4" w:space="0" w:color="auto"/>
            </w:tcBorders>
            <w:shd w:val="clear" w:color="000000" w:fill="FFFFFF"/>
            <w:noWrap/>
            <w:vAlign w:val="center"/>
            <w:hideMark/>
          </w:tcPr>
          <w:p w14:paraId="020B2B7E"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18,56</w:t>
            </w:r>
          </w:p>
        </w:tc>
        <w:tc>
          <w:tcPr>
            <w:tcW w:w="896" w:type="dxa"/>
            <w:tcBorders>
              <w:top w:val="nil"/>
              <w:left w:val="nil"/>
              <w:bottom w:val="single" w:sz="8" w:space="0" w:color="auto"/>
              <w:right w:val="single" w:sz="4" w:space="0" w:color="auto"/>
            </w:tcBorders>
            <w:shd w:val="clear" w:color="000000" w:fill="FFFFFF"/>
            <w:noWrap/>
            <w:vAlign w:val="center"/>
            <w:hideMark/>
          </w:tcPr>
          <w:p w14:paraId="01903ED1"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14,62</w:t>
            </w:r>
          </w:p>
        </w:tc>
        <w:tc>
          <w:tcPr>
            <w:tcW w:w="946" w:type="dxa"/>
            <w:tcBorders>
              <w:top w:val="nil"/>
              <w:left w:val="nil"/>
              <w:bottom w:val="single" w:sz="8" w:space="0" w:color="auto"/>
              <w:right w:val="single" w:sz="4" w:space="0" w:color="auto"/>
            </w:tcBorders>
            <w:shd w:val="clear" w:color="000000" w:fill="FFFFFF"/>
            <w:noWrap/>
            <w:vAlign w:val="center"/>
            <w:hideMark/>
          </w:tcPr>
          <w:p w14:paraId="15C69AB1"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7,51</w:t>
            </w:r>
          </w:p>
        </w:tc>
        <w:tc>
          <w:tcPr>
            <w:tcW w:w="851" w:type="dxa"/>
            <w:tcBorders>
              <w:top w:val="nil"/>
              <w:left w:val="nil"/>
              <w:bottom w:val="single" w:sz="8" w:space="0" w:color="auto"/>
              <w:right w:val="single" w:sz="4" w:space="0" w:color="auto"/>
            </w:tcBorders>
            <w:shd w:val="clear" w:color="000000" w:fill="FFFFFF"/>
            <w:noWrap/>
            <w:vAlign w:val="center"/>
            <w:hideMark/>
          </w:tcPr>
          <w:p w14:paraId="7F293CB3"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0" w:type="dxa"/>
            <w:tcBorders>
              <w:top w:val="nil"/>
              <w:left w:val="nil"/>
              <w:bottom w:val="single" w:sz="8" w:space="0" w:color="auto"/>
              <w:right w:val="single" w:sz="4" w:space="0" w:color="auto"/>
            </w:tcBorders>
            <w:shd w:val="clear" w:color="000000" w:fill="FFFFFF"/>
            <w:noWrap/>
            <w:vAlign w:val="center"/>
            <w:hideMark/>
          </w:tcPr>
          <w:p w14:paraId="6C0AAC3F"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1" w:type="dxa"/>
            <w:tcBorders>
              <w:top w:val="nil"/>
              <w:left w:val="nil"/>
              <w:bottom w:val="single" w:sz="8" w:space="0" w:color="auto"/>
              <w:right w:val="single" w:sz="4" w:space="0" w:color="auto"/>
            </w:tcBorders>
            <w:shd w:val="clear" w:color="000000" w:fill="FFFFFF"/>
            <w:noWrap/>
            <w:vAlign w:val="center"/>
            <w:hideMark/>
          </w:tcPr>
          <w:p w14:paraId="707EDDA7" w14:textId="77777777" w:rsidR="000F5B6F" w:rsidRPr="00892955" w:rsidRDefault="000F5B6F" w:rsidP="00892955">
            <w:pPr>
              <w:spacing w:after="0" w:line="240" w:lineRule="auto"/>
              <w:rPr>
                <w:rFonts w:ascii="Times New Roman" w:eastAsia="Times New Roman" w:hAnsi="Times New Roman" w:cs="Times New Roman"/>
                <w:color w:val="000000"/>
                <w:sz w:val="16"/>
                <w:szCs w:val="16"/>
                <w:lang w:eastAsia="lv-LV"/>
              </w:rPr>
            </w:pPr>
            <w:r w:rsidRPr="00892955">
              <w:rPr>
                <w:rFonts w:ascii="Times New Roman" w:eastAsia="Times New Roman" w:hAnsi="Times New Roman" w:cs="Times New Roman"/>
                <w:color w:val="000000"/>
                <w:sz w:val="16"/>
                <w:szCs w:val="16"/>
                <w:lang w:eastAsia="lv-LV"/>
              </w:rPr>
              <w:t>0,00</w:t>
            </w:r>
          </w:p>
        </w:tc>
        <w:tc>
          <w:tcPr>
            <w:tcW w:w="1165"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4E0A37BE"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130,89</w:t>
            </w:r>
          </w:p>
        </w:tc>
      </w:tr>
      <w:tr w:rsidR="00D82CE4" w:rsidRPr="000F5B6F" w14:paraId="74E30C3F" w14:textId="77777777" w:rsidTr="00D82CE4">
        <w:trPr>
          <w:trHeight w:val="315"/>
        </w:trPr>
        <w:tc>
          <w:tcPr>
            <w:tcW w:w="198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6B7950A" w14:textId="74A0E40B"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Ambulance, Rīgas iela 29, Ozolnieki, Ozolnieku nov</w:t>
            </w:r>
            <w:r>
              <w:rPr>
                <w:rFonts w:ascii="Times New Roman" w:eastAsia="Times New Roman" w:hAnsi="Times New Roman" w:cs="Times New Roman"/>
                <w:b/>
                <w:bCs/>
                <w:color w:val="000000"/>
                <w:sz w:val="16"/>
                <w:szCs w:val="16"/>
                <w:lang w:eastAsia="lv-LV"/>
              </w:rPr>
              <w:t>.</w:t>
            </w:r>
          </w:p>
        </w:tc>
        <w:tc>
          <w:tcPr>
            <w:tcW w:w="1007" w:type="dxa"/>
            <w:tcBorders>
              <w:top w:val="nil"/>
              <w:left w:val="nil"/>
              <w:bottom w:val="single" w:sz="4" w:space="0" w:color="auto"/>
              <w:right w:val="single" w:sz="4" w:space="0" w:color="auto"/>
            </w:tcBorders>
            <w:shd w:val="clear" w:color="000000" w:fill="FFFFFF"/>
            <w:noWrap/>
            <w:vAlign w:val="center"/>
            <w:hideMark/>
          </w:tcPr>
          <w:p w14:paraId="7BDD8B8D"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nm3</w:t>
            </w:r>
          </w:p>
        </w:tc>
        <w:tc>
          <w:tcPr>
            <w:tcW w:w="1119" w:type="dxa"/>
            <w:tcBorders>
              <w:top w:val="nil"/>
              <w:left w:val="nil"/>
              <w:bottom w:val="single" w:sz="4" w:space="0" w:color="auto"/>
              <w:right w:val="single" w:sz="4" w:space="0" w:color="auto"/>
            </w:tcBorders>
            <w:shd w:val="clear" w:color="000000" w:fill="FFFFFF"/>
            <w:noWrap/>
            <w:vAlign w:val="center"/>
            <w:hideMark/>
          </w:tcPr>
          <w:p w14:paraId="7D3FA837"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188,00</w:t>
            </w:r>
          </w:p>
        </w:tc>
        <w:tc>
          <w:tcPr>
            <w:tcW w:w="1134" w:type="dxa"/>
            <w:tcBorders>
              <w:top w:val="nil"/>
              <w:left w:val="nil"/>
              <w:bottom w:val="single" w:sz="4" w:space="0" w:color="auto"/>
              <w:right w:val="single" w:sz="4" w:space="0" w:color="auto"/>
            </w:tcBorders>
            <w:shd w:val="clear" w:color="000000" w:fill="FFFFFF"/>
            <w:noWrap/>
            <w:vAlign w:val="center"/>
            <w:hideMark/>
          </w:tcPr>
          <w:p w14:paraId="0E2539E6"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977,00</w:t>
            </w:r>
          </w:p>
        </w:tc>
        <w:tc>
          <w:tcPr>
            <w:tcW w:w="992" w:type="dxa"/>
            <w:tcBorders>
              <w:top w:val="nil"/>
              <w:left w:val="nil"/>
              <w:bottom w:val="single" w:sz="4" w:space="0" w:color="auto"/>
              <w:right w:val="single" w:sz="4" w:space="0" w:color="auto"/>
            </w:tcBorders>
            <w:shd w:val="clear" w:color="000000" w:fill="FFFFFF"/>
            <w:noWrap/>
            <w:vAlign w:val="center"/>
            <w:hideMark/>
          </w:tcPr>
          <w:p w14:paraId="452AE008"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1393,00</w:t>
            </w:r>
          </w:p>
        </w:tc>
        <w:tc>
          <w:tcPr>
            <w:tcW w:w="1134" w:type="dxa"/>
            <w:tcBorders>
              <w:top w:val="nil"/>
              <w:left w:val="nil"/>
              <w:bottom w:val="single" w:sz="4" w:space="0" w:color="auto"/>
              <w:right w:val="nil"/>
            </w:tcBorders>
            <w:shd w:val="clear" w:color="000000" w:fill="FFFFFF"/>
            <w:noWrap/>
            <w:vAlign w:val="center"/>
            <w:hideMark/>
          </w:tcPr>
          <w:p w14:paraId="18E16495"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1681,00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19DC5B28"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2033,00</w:t>
            </w:r>
          </w:p>
        </w:tc>
        <w:tc>
          <w:tcPr>
            <w:tcW w:w="992" w:type="dxa"/>
            <w:tcBorders>
              <w:top w:val="nil"/>
              <w:left w:val="nil"/>
              <w:bottom w:val="single" w:sz="4" w:space="0" w:color="auto"/>
              <w:right w:val="single" w:sz="4" w:space="0" w:color="auto"/>
            </w:tcBorders>
            <w:shd w:val="clear" w:color="000000" w:fill="FFFFFF"/>
            <w:noWrap/>
            <w:vAlign w:val="center"/>
            <w:hideMark/>
          </w:tcPr>
          <w:p w14:paraId="35A1DBC2"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1619,00</w:t>
            </w:r>
          </w:p>
        </w:tc>
        <w:tc>
          <w:tcPr>
            <w:tcW w:w="993" w:type="dxa"/>
            <w:tcBorders>
              <w:top w:val="nil"/>
              <w:left w:val="nil"/>
              <w:bottom w:val="single" w:sz="4" w:space="0" w:color="auto"/>
              <w:right w:val="single" w:sz="4" w:space="0" w:color="auto"/>
            </w:tcBorders>
            <w:shd w:val="clear" w:color="000000" w:fill="FFFFFF"/>
            <w:noWrap/>
            <w:vAlign w:val="center"/>
            <w:hideMark/>
          </w:tcPr>
          <w:p w14:paraId="1D786D3B"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1710,00</w:t>
            </w:r>
          </w:p>
        </w:tc>
        <w:tc>
          <w:tcPr>
            <w:tcW w:w="896" w:type="dxa"/>
            <w:tcBorders>
              <w:top w:val="nil"/>
              <w:left w:val="nil"/>
              <w:bottom w:val="single" w:sz="4" w:space="0" w:color="auto"/>
              <w:right w:val="single" w:sz="4" w:space="0" w:color="auto"/>
            </w:tcBorders>
            <w:shd w:val="clear" w:color="000000" w:fill="FFFFFF"/>
            <w:noWrap/>
            <w:vAlign w:val="center"/>
            <w:hideMark/>
          </w:tcPr>
          <w:p w14:paraId="30033C6A"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1448,00</w:t>
            </w:r>
          </w:p>
        </w:tc>
        <w:tc>
          <w:tcPr>
            <w:tcW w:w="946" w:type="dxa"/>
            <w:tcBorders>
              <w:top w:val="nil"/>
              <w:left w:val="nil"/>
              <w:bottom w:val="single" w:sz="4" w:space="0" w:color="auto"/>
              <w:right w:val="single" w:sz="4" w:space="0" w:color="auto"/>
            </w:tcBorders>
            <w:shd w:val="clear" w:color="000000" w:fill="FFFFFF"/>
            <w:noWrap/>
            <w:vAlign w:val="center"/>
            <w:hideMark/>
          </w:tcPr>
          <w:p w14:paraId="07316908"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668,00</w:t>
            </w:r>
          </w:p>
        </w:tc>
        <w:tc>
          <w:tcPr>
            <w:tcW w:w="851" w:type="dxa"/>
            <w:tcBorders>
              <w:top w:val="nil"/>
              <w:left w:val="nil"/>
              <w:bottom w:val="single" w:sz="4" w:space="0" w:color="auto"/>
              <w:right w:val="single" w:sz="4" w:space="0" w:color="auto"/>
            </w:tcBorders>
            <w:shd w:val="clear" w:color="000000" w:fill="FFFFFF"/>
            <w:noWrap/>
            <w:vAlign w:val="center"/>
            <w:hideMark/>
          </w:tcPr>
          <w:p w14:paraId="0D970611"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0" w:type="dxa"/>
            <w:tcBorders>
              <w:top w:val="nil"/>
              <w:left w:val="nil"/>
              <w:bottom w:val="single" w:sz="4" w:space="0" w:color="auto"/>
              <w:right w:val="single" w:sz="4" w:space="0" w:color="auto"/>
            </w:tcBorders>
            <w:shd w:val="clear" w:color="000000" w:fill="FFFFFF"/>
            <w:noWrap/>
            <w:vAlign w:val="center"/>
            <w:hideMark/>
          </w:tcPr>
          <w:p w14:paraId="75D06974"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76A7895" w14:textId="77777777" w:rsidR="000F5B6F" w:rsidRPr="00892955" w:rsidRDefault="000F5B6F" w:rsidP="00892955">
            <w:pPr>
              <w:spacing w:after="0" w:line="240" w:lineRule="auto"/>
              <w:rPr>
                <w:rFonts w:ascii="Times New Roman" w:eastAsia="Times New Roman" w:hAnsi="Times New Roman" w:cs="Times New Roman"/>
                <w:color w:val="000000"/>
                <w:sz w:val="16"/>
                <w:szCs w:val="16"/>
                <w:lang w:eastAsia="lv-LV"/>
              </w:rPr>
            </w:pPr>
            <w:r w:rsidRPr="00892955">
              <w:rPr>
                <w:rFonts w:ascii="Times New Roman" w:eastAsia="Times New Roman" w:hAnsi="Times New Roman" w:cs="Times New Roman"/>
                <w:color w:val="000000"/>
                <w:sz w:val="16"/>
                <w:szCs w:val="16"/>
                <w:lang w:eastAsia="lv-LV"/>
              </w:rPr>
              <w:t>0,00</w:t>
            </w:r>
          </w:p>
        </w:tc>
        <w:tc>
          <w:tcPr>
            <w:tcW w:w="1165"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2AA0C645"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11717,00</w:t>
            </w:r>
          </w:p>
        </w:tc>
      </w:tr>
      <w:tr w:rsidR="00D82CE4" w:rsidRPr="000F5B6F" w14:paraId="6E53245F" w14:textId="77777777" w:rsidTr="00D82CE4">
        <w:trPr>
          <w:trHeight w:val="47"/>
        </w:trPr>
        <w:tc>
          <w:tcPr>
            <w:tcW w:w="1986" w:type="dxa"/>
            <w:vMerge/>
            <w:tcBorders>
              <w:top w:val="nil"/>
              <w:left w:val="single" w:sz="8" w:space="0" w:color="auto"/>
              <w:bottom w:val="single" w:sz="8" w:space="0" w:color="000000"/>
              <w:right w:val="single" w:sz="8" w:space="0" w:color="auto"/>
            </w:tcBorders>
            <w:vAlign w:val="center"/>
            <w:hideMark/>
          </w:tcPr>
          <w:p w14:paraId="4559BC28" w14:textId="77777777"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p>
        </w:tc>
        <w:tc>
          <w:tcPr>
            <w:tcW w:w="1007" w:type="dxa"/>
            <w:tcBorders>
              <w:top w:val="nil"/>
              <w:left w:val="nil"/>
              <w:bottom w:val="single" w:sz="8" w:space="0" w:color="auto"/>
              <w:right w:val="single" w:sz="4" w:space="0" w:color="auto"/>
            </w:tcBorders>
            <w:shd w:val="clear" w:color="000000" w:fill="FFFFFF"/>
            <w:noWrap/>
            <w:vAlign w:val="center"/>
            <w:hideMark/>
          </w:tcPr>
          <w:p w14:paraId="1E941A55"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proofErr w:type="spellStart"/>
            <w:r w:rsidRPr="000F5B6F">
              <w:rPr>
                <w:rFonts w:ascii="Times New Roman" w:eastAsia="Times New Roman" w:hAnsi="Times New Roman" w:cs="Times New Roman"/>
                <w:color w:val="000000"/>
                <w:sz w:val="16"/>
                <w:szCs w:val="16"/>
                <w:lang w:eastAsia="lv-LV"/>
              </w:rPr>
              <w:t>MWh</w:t>
            </w:r>
            <w:proofErr w:type="spellEnd"/>
          </w:p>
        </w:tc>
        <w:tc>
          <w:tcPr>
            <w:tcW w:w="1119" w:type="dxa"/>
            <w:tcBorders>
              <w:top w:val="nil"/>
              <w:left w:val="nil"/>
              <w:bottom w:val="single" w:sz="8" w:space="0" w:color="auto"/>
              <w:right w:val="single" w:sz="4" w:space="0" w:color="auto"/>
            </w:tcBorders>
            <w:shd w:val="clear" w:color="000000" w:fill="FFFFFF"/>
            <w:noWrap/>
            <w:vAlign w:val="center"/>
            <w:hideMark/>
          </w:tcPr>
          <w:p w14:paraId="32C2F384"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1,98</w:t>
            </w:r>
          </w:p>
        </w:tc>
        <w:tc>
          <w:tcPr>
            <w:tcW w:w="1134" w:type="dxa"/>
            <w:tcBorders>
              <w:top w:val="nil"/>
              <w:left w:val="nil"/>
              <w:bottom w:val="single" w:sz="8" w:space="0" w:color="auto"/>
              <w:right w:val="single" w:sz="4" w:space="0" w:color="auto"/>
            </w:tcBorders>
            <w:shd w:val="clear" w:color="000000" w:fill="FFFFFF"/>
            <w:noWrap/>
            <w:vAlign w:val="center"/>
            <w:hideMark/>
          </w:tcPr>
          <w:p w14:paraId="7C04D11D"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10,30</w:t>
            </w:r>
          </w:p>
        </w:tc>
        <w:tc>
          <w:tcPr>
            <w:tcW w:w="992" w:type="dxa"/>
            <w:tcBorders>
              <w:top w:val="nil"/>
              <w:left w:val="nil"/>
              <w:bottom w:val="single" w:sz="8" w:space="0" w:color="auto"/>
              <w:right w:val="single" w:sz="4" w:space="0" w:color="auto"/>
            </w:tcBorders>
            <w:shd w:val="clear" w:color="000000" w:fill="FFFFFF"/>
            <w:noWrap/>
            <w:vAlign w:val="center"/>
            <w:hideMark/>
          </w:tcPr>
          <w:p w14:paraId="5FD72E49"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14,68</w:t>
            </w:r>
          </w:p>
        </w:tc>
        <w:tc>
          <w:tcPr>
            <w:tcW w:w="1134" w:type="dxa"/>
            <w:tcBorders>
              <w:top w:val="nil"/>
              <w:left w:val="nil"/>
              <w:bottom w:val="single" w:sz="8" w:space="0" w:color="auto"/>
              <w:right w:val="nil"/>
            </w:tcBorders>
            <w:shd w:val="clear" w:color="000000" w:fill="FFFFFF"/>
            <w:noWrap/>
            <w:vAlign w:val="center"/>
            <w:hideMark/>
          </w:tcPr>
          <w:p w14:paraId="5D177DF6"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17,71</w:t>
            </w:r>
          </w:p>
        </w:tc>
        <w:tc>
          <w:tcPr>
            <w:tcW w:w="1134" w:type="dxa"/>
            <w:tcBorders>
              <w:top w:val="nil"/>
              <w:left w:val="single" w:sz="4" w:space="0" w:color="auto"/>
              <w:bottom w:val="single" w:sz="8" w:space="0" w:color="auto"/>
              <w:right w:val="single" w:sz="4" w:space="0" w:color="auto"/>
            </w:tcBorders>
            <w:shd w:val="clear" w:color="000000" w:fill="FFFFFF"/>
            <w:noWrap/>
            <w:vAlign w:val="center"/>
            <w:hideMark/>
          </w:tcPr>
          <w:p w14:paraId="69481F3B"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21,42</w:t>
            </w:r>
          </w:p>
        </w:tc>
        <w:tc>
          <w:tcPr>
            <w:tcW w:w="992" w:type="dxa"/>
            <w:tcBorders>
              <w:top w:val="nil"/>
              <w:left w:val="nil"/>
              <w:bottom w:val="single" w:sz="8" w:space="0" w:color="auto"/>
              <w:right w:val="single" w:sz="4" w:space="0" w:color="auto"/>
            </w:tcBorders>
            <w:shd w:val="clear" w:color="000000" w:fill="FFFFFF"/>
            <w:noWrap/>
            <w:vAlign w:val="center"/>
            <w:hideMark/>
          </w:tcPr>
          <w:p w14:paraId="0EE3049C"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17,06</w:t>
            </w:r>
          </w:p>
        </w:tc>
        <w:tc>
          <w:tcPr>
            <w:tcW w:w="993" w:type="dxa"/>
            <w:tcBorders>
              <w:top w:val="nil"/>
              <w:left w:val="nil"/>
              <w:bottom w:val="single" w:sz="8" w:space="0" w:color="auto"/>
              <w:right w:val="single" w:sz="4" w:space="0" w:color="auto"/>
            </w:tcBorders>
            <w:shd w:val="clear" w:color="000000" w:fill="FFFFFF"/>
            <w:noWrap/>
            <w:vAlign w:val="center"/>
            <w:hideMark/>
          </w:tcPr>
          <w:p w14:paraId="363496E9"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18,02</w:t>
            </w:r>
          </w:p>
        </w:tc>
        <w:tc>
          <w:tcPr>
            <w:tcW w:w="896" w:type="dxa"/>
            <w:tcBorders>
              <w:top w:val="nil"/>
              <w:left w:val="nil"/>
              <w:bottom w:val="single" w:sz="8" w:space="0" w:color="auto"/>
              <w:right w:val="single" w:sz="4" w:space="0" w:color="auto"/>
            </w:tcBorders>
            <w:shd w:val="clear" w:color="000000" w:fill="FFFFFF"/>
            <w:noWrap/>
            <w:vAlign w:val="center"/>
            <w:hideMark/>
          </w:tcPr>
          <w:p w14:paraId="1A8E3200"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15,26</w:t>
            </w:r>
          </w:p>
        </w:tc>
        <w:tc>
          <w:tcPr>
            <w:tcW w:w="946" w:type="dxa"/>
            <w:tcBorders>
              <w:top w:val="nil"/>
              <w:left w:val="nil"/>
              <w:bottom w:val="single" w:sz="8" w:space="0" w:color="auto"/>
              <w:right w:val="single" w:sz="4" w:space="0" w:color="auto"/>
            </w:tcBorders>
            <w:shd w:val="clear" w:color="000000" w:fill="FFFFFF"/>
            <w:noWrap/>
            <w:vAlign w:val="center"/>
            <w:hideMark/>
          </w:tcPr>
          <w:p w14:paraId="5C20FD2B"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7,04</w:t>
            </w:r>
          </w:p>
        </w:tc>
        <w:tc>
          <w:tcPr>
            <w:tcW w:w="851" w:type="dxa"/>
            <w:tcBorders>
              <w:top w:val="nil"/>
              <w:left w:val="nil"/>
              <w:bottom w:val="single" w:sz="8" w:space="0" w:color="auto"/>
              <w:right w:val="single" w:sz="4" w:space="0" w:color="auto"/>
            </w:tcBorders>
            <w:shd w:val="clear" w:color="000000" w:fill="FFFFFF"/>
            <w:noWrap/>
            <w:vAlign w:val="center"/>
            <w:hideMark/>
          </w:tcPr>
          <w:p w14:paraId="789D4C49"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0" w:type="dxa"/>
            <w:tcBorders>
              <w:top w:val="nil"/>
              <w:left w:val="nil"/>
              <w:bottom w:val="single" w:sz="8" w:space="0" w:color="auto"/>
              <w:right w:val="single" w:sz="4" w:space="0" w:color="auto"/>
            </w:tcBorders>
            <w:shd w:val="clear" w:color="000000" w:fill="FFFFFF"/>
            <w:noWrap/>
            <w:vAlign w:val="center"/>
            <w:hideMark/>
          </w:tcPr>
          <w:p w14:paraId="45847B6A"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1" w:type="dxa"/>
            <w:tcBorders>
              <w:top w:val="nil"/>
              <w:left w:val="nil"/>
              <w:bottom w:val="single" w:sz="8" w:space="0" w:color="auto"/>
              <w:right w:val="single" w:sz="4" w:space="0" w:color="auto"/>
            </w:tcBorders>
            <w:shd w:val="clear" w:color="000000" w:fill="FFFFFF"/>
            <w:noWrap/>
            <w:vAlign w:val="center"/>
            <w:hideMark/>
          </w:tcPr>
          <w:p w14:paraId="067F64C2" w14:textId="77777777" w:rsidR="000F5B6F" w:rsidRPr="00892955" w:rsidRDefault="000F5B6F" w:rsidP="00892955">
            <w:pPr>
              <w:spacing w:after="0" w:line="240" w:lineRule="auto"/>
              <w:rPr>
                <w:rFonts w:ascii="Times New Roman" w:eastAsia="Times New Roman" w:hAnsi="Times New Roman" w:cs="Times New Roman"/>
                <w:color w:val="000000"/>
                <w:sz w:val="16"/>
                <w:szCs w:val="16"/>
                <w:lang w:eastAsia="lv-LV"/>
              </w:rPr>
            </w:pPr>
            <w:r w:rsidRPr="00892955">
              <w:rPr>
                <w:rFonts w:ascii="Times New Roman" w:eastAsia="Times New Roman" w:hAnsi="Times New Roman" w:cs="Times New Roman"/>
                <w:color w:val="000000"/>
                <w:sz w:val="16"/>
                <w:szCs w:val="16"/>
                <w:lang w:eastAsia="lv-LV"/>
              </w:rPr>
              <w:t>0,00</w:t>
            </w:r>
          </w:p>
        </w:tc>
        <w:tc>
          <w:tcPr>
            <w:tcW w:w="1165"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60491262"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123,47</w:t>
            </w:r>
          </w:p>
        </w:tc>
      </w:tr>
      <w:tr w:rsidR="00D82CE4" w:rsidRPr="000F5B6F" w14:paraId="34869B66" w14:textId="77777777" w:rsidTr="00D82CE4">
        <w:trPr>
          <w:trHeight w:val="315"/>
        </w:trPr>
        <w:tc>
          <w:tcPr>
            <w:tcW w:w="198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6A74A80" w14:textId="3C833629"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 xml:space="preserve">PII Bitīte, Saules iela 6, </w:t>
            </w:r>
            <w:proofErr w:type="spellStart"/>
            <w:r w:rsidRPr="000F5B6F">
              <w:rPr>
                <w:rFonts w:ascii="Times New Roman" w:eastAsia="Times New Roman" w:hAnsi="Times New Roman" w:cs="Times New Roman"/>
                <w:b/>
                <w:bCs/>
                <w:color w:val="000000"/>
                <w:sz w:val="16"/>
                <w:szCs w:val="16"/>
                <w:lang w:eastAsia="lv-LV"/>
              </w:rPr>
              <w:t>Brankas</w:t>
            </w:r>
            <w:proofErr w:type="spellEnd"/>
            <w:r w:rsidRPr="000F5B6F">
              <w:rPr>
                <w:rFonts w:ascii="Times New Roman" w:eastAsia="Times New Roman" w:hAnsi="Times New Roman" w:cs="Times New Roman"/>
                <w:b/>
                <w:bCs/>
                <w:color w:val="000000"/>
                <w:sz w:val="16"/>
                <w:szCs w:val="16"/>
                <w:lang w:eastAsia="lv-LV"/>
              </w:rPr>
              <w:t>, Ozolnieku nov</w:t>
            </w:r>
            <w:r>
              <w:rPr>
                <w:rFonts w:ascii="Times New Roman" w:eastAsia="Times New Roman" w:hAnsi="Times New Roman" w:cs="Times New Roman"/>
                <w:b/>
                <w:bCs/>
                <w:color w:val="000000"/>
                <w:sz w:val="16"/>
                <w:szCs w:val="16"/>
                <w:lang w:eastAsia="lv-LV"/>
              </w:rPr>
              <w:t>.</w:t>
            </w:r>
          </w:p>
        </w:tc>
        <w:tc>
          <w:tcPr>
            <w:tcW w:w="1007" w:type="dxa"/>
            <w:tcBorders>
              <w:top w:val="nil"/>
              <w:left w:val="nil"/>
              <w:bottom w:val="single" w:sz="4" w:space="0" w:color="auto"/>
              <w:right w:val="single" w:sz="4" w:space="0" w:color="auto"/>
            </w:tcBorders>
            <w:shd w:val="clear" w:color="000000" w:fill="FFFFFF"/>
            <w:noWrap/>
            <w:vAlign w:val="center"/>
            <w:hideMark/>
          </w:tcPr>
          <w:p w14:paraId="5AE1B8E3"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nm3</w:t>
            </w:r>
          </w:p>
        </w:tc>
        <w:tc>
          <w:tcPr>
            <w:tcW w:w="1119" w:type="dxa"/>
            <w:tcBorders>
              <w:top w:val="nil"/>
              <w:left w:val="nil"/>
              <w:bottom w:val="single" w:sz="4" w:space="0" w:color="auto"/>
              <w:right w:val="single" w:sz="4" w:space="0" w:color="auto"/>
            </w:tcBorders>
            <w:shd w:val="clear" w:color="000000" w:fill="FFFFFF"/>
            <w:noWrap/>
            <w:vAlign w:val="center"/>
            <w:hideMark/>
          </w:tcPr>
          <w:p w14:paraId="207EB2A2"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676,00</w:t>
            </w:r>
          </w:p>
        </w:tc>
        <w:tc>
          <w:tcPr>
            <w:tcW w:w="1134" w:type="dxa"/>
            <w:tcBorders>
              <w:top w:val="nil"/>
              <w:left w:val="nil"/>
              <w:bottom w:val="single" w:sz="4" w:space="0" w:color="auto"/>
              <w:right w:val="single" w:sz="4" w:space="0" w:color="auto"/>
            </w:tcBorders>
            <w:shd w:val="clear" w:color="000000" w:fill="FFFFFF"/>
            <w:noWrap/>
            <w:vAlign w:val="center"/>
            <w:hideMark/>
          </w:tcPr>
          <w:p w14:paraId="3797C658"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1015,00</w:t>
            </w:r>
          </w:p>
        </w:tc>
        <w:tc>
          <w:tcPr>
            <w:tcW w:w="992" w:type="dxa"/>
            <w:tcBorders>
              <w:top w:val="nil"/>
              <w:left w:val="nil"/>
              <w:bottom w:val="single" w:sz="4" w:space="0" w:color="auto"/>
              <w:right w:val="single" w:sz="4" w:space="0" w:color="auto"/>
            </w:tcBorders>
            <w:shd w:val="clear" w:color="000000" w:fill="FFFFFF"/>
            <w:noWrap/>
            <w:vAlign w:val="center"/>
            <w:hideMark/>
          </w:tcPr>
          <w:p w14:paraId="54A10179"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1207,00</w:t>
            </w:r>
          </w:p>
        </w:tc>
        <w:tc>
          <w:tcPr>
            <w:tcW w:w="1134" w:type="dxa"/>
            <w:tcBorders>
              <w:top w:val="nil"/>
              <w:left w:val="nil"/>
              <w:bottom w:val="single" w:sz="4" w:space="0" w:color="auto"/>
              <w:right w:val="nil"/>
            </w:tcBorders>
            <w:shd w:val="clear" w:color="000000" w:fill="FFFFFF"/>
            <w:noWrap/>
            <w:vAlign w:val="center"/>
            <w:hideMark/>
          </w:tcPr>
          <w:p w14:paraId="3FC26130"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1402,00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1F174D4D"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1883,00</w:t>
            </w:r>
          </w:p>
        </w:tc>
        <w:tc>
          <w:tcPr>
            <w:tcW w:w="992" w:type="dxa"/>
            <w:tcBorders>
              <w:top w:val="nil"/>
              <w:left w:val="nil"/>
              <w:bottom w:val="single" w:sz="4" w:space="0" w:color="auto"/>
              <w:right w:val="single" w:sz="4" w:space="0" w:color="auto"/>
            </w:tcBorders>
            <w:shd w:val="clear" w:color="000000" w:fill="FFFFFF"/>
            <w:noWrap/>
            <w:vAlign w:val="center"/>
            <w:hideMark/>
          </w:tcPr>
          <w:p w14:paraId="5BFD34CC"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1083,00</w:t>
            </w:r>
          </w:p>
        </w:tc>
        <w:tc>
          <w:tcPr>
            <w:tcW w:w="993" w:type="dxa"/>
            <w:tcBorders>
              <w:top w:val="nil"/>
              <w:left w:val="nil"/>
              <w:bottom w:val="single" w:sz="4" w:space="0" w:color="auto"/>
              <w:right w:val="single" w:sz="4" w:space="0" w:color="auto"/>
            </w:tcBorders>
            <w:shd w:val="clear" w:color="000000" w:fill="FFFFFF"/>
            <w:noWrap/>
            <w:vAlign w:val="center"/>
            <w:hideMark/>
          </w:tcPr>
          <w:p w14:paraId="1BDF6E4C"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1139,00</w:t>
            </w:r>
          </w:p>
        </w:tc>
        <w:tc>
          <w:tcPr>
            <w:tcW w:w="896" w:type="dxa"/>
            <w:tcBorders>
              <w:top w:val="nil"/>
              <w:left w:val="nil"/>
              <w:bottom w:val="single" w:sz="4" w:space="0" w:color="auto"/>
              <w:right w:val="single" w:sz="4" w:space="0" w:color="auto"/>
            </w:tcBorders>
            <w:shd w:val="clear" w:color="000000" w:fill="FFFFFF"/>
            <w:noWrap/>
            <w:vAlign w:val="center"/>
            <w:hideMark/>
          </w:tcPr>
          <w:p w14:paraId="65971A92"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1167,00</w:t>
            </w:r>
          </w:p>
        </w:tc>
        <w:tc>
          <w:tcPr>
            <w:tcW w:w="946" w:type="dxa"/>
            <w:tcBorders>
              <w:top w:val="nil"/>
              <w:left w:val="nil"/>
              <w:bottom w:val="single" w:sz="4" w:space="0" w:color="auto"/>
              <w:right w:val="single" w:sz="4" w:space="0" w:color="auto"/>
            </w:tcBorders>
            <w:shd w:val="clear" w:color="000000" w:fill="FFFFFF"/>
            <w:noWrap/>
            <w:vAlign w:val="center"/>
            <w:hideMark/>
          </w:tcPr>
          <w:p w14:paraId="70E33F62"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338,00</w:t>
            </w:r>
          </w:p>
        </w:tc>
        <w:tc>
          <w:tcPr>
            <w:tcW w:w="851" w:type="dxa"/>
            <w:tcBorders>
              <w:top w:val="nil"/>
              <w:left w:val="nil"/>
              <w:bottom w:val="single" w:sz="4" w:space="0" w:color="auto"/>
              <w:right w:val="single" w:sz="4" w:space="0" w:color="auto"/>
            </w:tcBorders>
            <w:shd w:val="clear" w:color="000000" w:fill="FFFFFF"/>
            <w:noWrap/>
            <w:vAlign w:val="center"/>
            <w:hideMark/>
          </w:tcPr>
          <w:p w14:paraId="59038577"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311,00</w:t>
            </w:r>
          </w:p>
        </w:tc>
        <w:tc>
          <w:tcPr>
            <w:tcW w:w="850" w:type="dxa"/>
            <w:tcBorders>
              <w:top w:val="nil"/>
              <w:left w:val="nil"/>
              <w:bottom w:val="single" w:sz="4" w:space="0" w:color="auto"/>
              <w:right w:val="single" w:sz="4" w:space="0" w:color="auto"/>
            </w:tcBorders>
            <w:shd w:val="clear" w:color="000000" w:fill="FFFFFF"/>
            <w:noWrap/>
            <w:vAlign w:val="center"/>
            <w:hideMark/>
          </w:tcPr>
          <w:p w14:paraId="7724119A"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225,00</w:t>
            </w:r>
          </w:p>
        </w:tc>
        <w:tc>
          <w:tcPr>
            <w:tcW w:w="851" w:type="dxa"/>
            <w:tcBorders>
              <w:top w:val="nil"/>
              <w:left w:val="nil"/>
              <w:bottom w:val="single" w:sz="4" w:space="0" w:color="auto"/>
              <w:right w:val="single" w:sz="4" w:space="0" w:color="auto"/>
            </w:tcBorders>
            <w:shd w:val="clear" w:color="000000" w:fill="FFFFFF"/>
            <w:noWrap/>
            <w:vAlign w:val="center"/>
            <w:hideMark/>
          </w:tcPr>
          <w:p w14:paraId="3DC425F3" w14:textId="77777777" w:rsidR="000F5B6F" w:rsidRPr="00892955" w:rsidRDefault="000F5B6F" w:rsidP="00892955">
            <w:pPr>
              <w:spacing w:after="0" w:line="240" w:lineRule="auto"/>
              <w:rPr>
                <w:rFonts w:ascii="Times New Roman" w:eastAsia="Times New Roman" w:hAnsi="Times New Roman" w:cs="Times New Roman"/>
                <w:color w:val="000000"/>
                <w:sz w:val="16"/>
                <w:szCs w:val="16"/>
                <w:lang w:eastAsia="lv-LV"/>
              </w:rPr>
            </w:pPr>
            <w:r w:rsidRPr="00892955">
              <w:rPr>
                <w:rFonts w:ascii="Times New Roman" w:eastAsia="Times New Roman" w:hAnsi="Times New Roman" w:cs="Times New Roman"/>
                <w:color w:val="000000"/>
                <w:sz w:val="16"/>
                <w:szCs w:val="16"/>
                <w:lang w:eastAsia="lv-LV"/>
              </w:rPr>
              <w:t>119,00</w:t>
            </w:r>
          </w:p>
        </w:tc>
        <w:tc>
          <w:tcPr>
            <w:tcW w:w="1165"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28F0AF6C"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10565,00</w:t>
            </w:r>
          </w:p>
        </w:tc>
      </w:tr>
      <w:tr w:rsidR="00D82CE4" w:rsidRPr="000F5B6F" w14:paraId="059EFDC4" w14:textId="77777777" w:rsidTr="00D82CE4">
        <w:trPr>
          <w:trHeight w:val="196"/>
        </w:trPr>
        <w:tc>
          <w:tcPr>
            <w:tcW w:w="1986" w:type="dxa"/>
            <w:vMerge/>
            <w:tcBorders>
              <w:top w:val="nil"/>
              <w:left w:val="single" w:sz="8" w:space="0" w:color="auto"/>
              <w:bottom w:val="single" w:sz="8" w:space="0" w:color="000000"/>
              <w:right w:val="single" w:sz="8" w:space="0" w:color="auto"/>
            </w:tcBorders>
            <w:vAlign w:val="center"/>
            <w:hideMark/>
          </w:tcPr>
          <w:p w14:paraId="2B0477BD" w14:textId="77777777"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p>
        </w:tc>
        <w:tc>
          <w:tcPr>
            <w:tcW w:w="1007" w:type="dxa"/>
            <w:tcBorders>
              <w:top w:val="nil"/>
              <w:left w:val="nil"/>
              <w:bottom w:val="single" w:sz="8" w:space="0" w:color="auto"/>
              <w:right w:val="single" w:sz="4" w:space="0" w:color="auto"/>
            </w:tcBorders>
            <w:shd w:val="clear" w:color="000000" w:fill="FFFFFF"/>
            <w:noWrap/>
            <w:vAlign w:val="center"/>
            <w:hideMark/>
          </w:tcPr>
          <w:p w14:paraId="657265C6"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proofErr w:type="spellStart"/>
            <w:r w:rsidRPr="000F5B6F">
              <w:rPr>
                <w:rFonts w:ascii="Times New Roman" w:eastAsia="Times New Roman" w:hAnsi="Times New Roman" w:cs="Times New Roman"/>
                <w:color w:val="000000"/>
                <w:sz w:val="16"/>
                <w:szCs w:val="16"/>
                <w:lang w:eastAsia="lv-LV"/>
              </w:rPr>
              <w:t>MWh</w:t>
            </w:r>
            <w:proofErr w:type="spellEnd"/>
          </w:p>
        </w:tc>
        <w:tc>
          <w:tcPr>
            <w:tcW w:w="1119" w:type="dxa"/>
            <w:tcBorders>
              <w:top w:val="nil"/>
              <w:left w:val="nil"/>
              <w:bottom w:val="single" w:sz="8" w:space="0" w:color="auto"/>
              <w:right w:val="single" w:sz="4" w:space="0" w:color="auto"/>
            </w:tcBorders>
            <w:shd w:val="clear" w:color="000000" w:fill="FFFFFF"/>
            <w:noWrap/>
            <w:vAlign w:val="center"/>
            <w:hideMark/>
          </w:tcPr>
          <w:p w14:paraId="70B74E25"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7,12</w:t>
            </w:r>
          </w:p>
        </w:tc>
        <w:tc>
          <w:tcPr>
            <w:tcW w:w="1134" w:type="dxa"/>
            <w:tcBorders>
              <w:top w:val="nil"/>
              <w:left w:val="nil"/>
              <w:bottom w:val="single" w:sz="8" w:space="0" w:color="auto"/>
              <w:right w:val="single" w:sz="4" w:space="0" w:color="auto"/>
            </w:tcBorders>
            <w:shd w:val="clear" w:color="000000" w:fill="FFFFFF"/>
            <w:noWrap/>
            <w:vAlign w:val="center"/>
            <w:hideMark/>
          </w:tcPr>
          <w:p w14:paraId="433DCCE4"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10,70</w:t>
            </w:r>
          </w:p>
        </w:tc>
        <w:tc>
          <w:tcPr>
            <w:tcW w:w="992" w:type="dxa"/>
            <w:tcBorders>
              <w:top w:val="nil"/>
              <w:left w:val="nil"/>
              <w:bottom w:val="single" w:sz="8" w:space="0" w:color="auto"/>
              <w:right w:val="single" w:sz="4" w:space="0" w:color="auto"/>
            </w:tcBorders>
            <w:shd w:val="clear" w:color="000000" w:fill="FFFFFF"/>
            <w:noWrap/>
            <w:vAlign w:val="center"/>
            <w:hideMark/>
          </w:tcPr>
          <w:p w14:paraId="34EA0C96"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12,72</w:t>
            </w:r>
          </w:p>
        </w:tc>
        <w:tc>
          <w:tcPr>
            <w:tcW w:w="1134" w:type="dxa"/>
            <w:tcBorders>
              <w:top w:val="nil"/>
              <w:left w:val="nil"/>
              <w:bottom w:val="single" w:sz="8" w:space="0" w:color="auto"/>
              <w:right w:val="nil"/>
            </w:tcBorders>
            <w:shd w:val="clear" w:color="000000" w:fill="FFFFFF"/>
            <w:noWrap/>
            <w:vAlign w:val="center"/>
            <w:hideMark/>
          </w:tcPr>
          <w:p w14:paraId="11F1B475" w14:textId="77777777" w:rsidR="000F5B6F" w:rsidRPr="000F5B6F" w:rsidRDefault="000F5B6F" w:rsidP="000F5B6F">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14,77</w:t>
            </w:r>
          </w:p>
        </w:tc>
        <w:tc>
          <w:tcPr>
            <w:tcW w:w="1134" w:type="dxa"/>
            <w:tcBorders>
              <w:top w:val="nil"/>
              <w:left w:val="single" w:sz="4" w:space="0" w:color="auto"/>
              <w:bottom w:val="single" w:sz="8" w:space="0" w:color="auto"/>
              <w:right w:val="single" w:sz="4" w:space="0" w:color="auto"/>
            </w:tcBorders>
            <w:shd w:val="clear" w:color="000000" w:fill="FFFFFF"/>
            <w:noWrap/>
            <w:vAlign w:val="center"/>
            <w:hideMark/>
          </w:tcPr>
          <w:p w14:paraId="00A49771"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19,84</w:t>
            </w:r>
          </w:p>
        </w:tc>
        <w:tc>
          <w:tcPr>
            <w:tcW w:w="992" w:type="dxa"/>
            <w:tcBorders>
              <w:top w:val="nil"/>
              <w:left w:val="nil"/>
              <w:bottom w:val="single" w:sz="8" w:space="0" w:color="auto"/>
              <w:right w:val="single" w:sz="4" w:space="0" w:color="auto"/>
            </w:tcBorders>
            <w:shd w:val="clear" w:color="000000" w:fill="FFFFFF"/>
            <w:noWrap/>
            <w:vAlign w:val="center"/>
            <w:hideMark/>
          </w:tcPr>
          <w:p w14:paraId="45528099"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11,41</w:t>
            </w:r>
          </w:p>
        </w:tc>
        <w:tc>
          <w:tcPr>
            <w:tcW w:w="993" w:type="dxa"/>
            <w:tcBorders>
              <w:top w:val="nil"/>
              <w:left w:val="nil"/>
              <w:bottom w:val="single" w:sz="8" w:space="0" w:color="auto"/>
              <w:right w:val="single" w:sz="4" w:space="0" w:color="auto"/>
            </w:tcBorders>
            <w:shd w:val="clear" w:color="000000" w:fill="FFFFFF"/>
            <w:noWrap/>
            <w:vAlign w:val="center"/>
            <w:hideMark/>
          </w:tcPr>
          <w:p w14:paraId="091C506B"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12,00</w:t>
            </w:r>
          </w:p>
        </w:tc>
        <w:tc>
          <w:tcPr>
            <w:tcW w:w="896" w:type="dxa"/>
            <w:tcBorders>
              <w:top w:val="nil"/>
              <w:left w:val="nil"/>
              <w:bottom w:val="single" w:sz="8" w:space="0" w:color="auto"/>
              <w:right w:val="single" w:sz="4" w:space="0" w:color="auto"/>
            </w:tcBorders>
            <w:shd w:val="clear" w:color="000000" w:fill="FFFFFF"/>
            <w:noWrap/>
            <w:vAlign w:val="center"/>
            <w:hideMark/>
          </w:tcPr>
          <w:p w14:paraId="1E45C7DB"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12,30</w:t>
            </w:r>
          </w:p>
        </w:tc>
        <w:tc>
          <w:tcPr>
            <w:tcW w:w="946" w:type="dxa"/>
            <w:tcBorders>
              <w:top w:val="nil"/>
              <w:left w:val="nil"/>
              <w:bottom w:val="single" w:sz="8" w:space="0" w:color="auto"/>
              <w:right w:val="single" w:sz="4" w:space="0" w:color="auto"/>
            </w:tcBorders>
            <w:shd w:val="clear" w:color="000000" w:fill="FFFFFF"/>
            <w:noWrap/>
            <w:vAlign w:val="center"/>
            <w:hideMark/>
          </w:tcPr>
          <w:p w14:paraId="7610CBC3"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3,56</w:t>
            </w:r>
          </w:p>
        </w:tc>
        <w:tc>
          <w:tcPr>
            <w:tcW w:w="851" w:type="dxa"/>
            <w:tcBorders>
              <w:top w:val="nil"/>
              <w:left w:val="nil"/>
              <w:bottom w:val="single" w:sz="8" w:space="0" w:color="auto"/>
              <w:right w:val="single" w:sz="4" w:space="0" w:color="auto"/>
            </w:tcBorders>
            <w:shd w:val="clear" w:color="000000" w:fill="FFFFFF"/>
            <w:noWrap/>
            <w:vAlign w:val="center"/>
            <w:hideMark/>
          </w:tcPr>
          <w:p w14:paraId="7D65E24F"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3,28</w:t>
            </w:r>
          </w:p>
        </w:tc>
        <w:tc>
          <w:tcPr>
            <w:tcW w:w="850" w:type="dxa"/>
            <w:tcBorders>
              <w:top w:val="nil"/>
              <w:left w:val="nil"/>
              <w:bottom w:val="single" w:sz="8" w:space="0" w:color="auto"/>
              <w:right w:val="single" w:sz="4" w:space="0" w:color="auto"/>
            </w:tcBorders>
            <w:shd w:val="clear" w:color="000000" w:fill="FFFFFF"/>
            <w:noWrap/>
            <w:vAlign w:val="center"/>
            <w:hideMark/>
          </w:tcPr>
          <w:p w14:paraId="48A7F53F"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2,37</w:t>
            </w:r>
          </w:p>
        </w:tc>
        <w:tc>
          <w:tcPr>
            <w:tcW w:w="851" w:type="dxa"/>
            <w:tcBorders>
              <w:top w:val="nil"/>
              <w:left w:val="nil"/>
              <w:bottom w:val="single" w:sz="8" w:space="0" w:color="auto"/>
              <w:right w:val="single" w:sz="4" w:space="0" w:color="auto"/>
            </w:tcBorders>
            <w:shd w:val="clear" w:color="000000" w:fill="FFFFFF"/>
            <w:noWrap/>
            <w:vAlign w:val="center"/>
            <w:hideMark/>
          </w:tcPr>
          <w:p w14:paraId="6E785829" w14:textId="77777777" w:rsidR="000F5B6F" w:rsidRPr="00892955" w:rsidRDefault="000F5B6F" w:rsidP="00892955">
            <w:pPr>
              <w:spacing w:after="0" w:line="240" w:lineRule="auto"/>
              <w:rPr>
                <w:rFonts w:ascii="Times New Roman" w:eastAsia="Times New Roman" w:hAnsi="Times New Roman" w:cs="Times New Roman"/>
                <w:color w:val="000000"/>
                <w:sz w:val="16"/>
                <w:szCs w:val="16"/>
                <w:lang w:eastAsia="lv-LV"/>
              </w:rPr>
            </w:pPr>
            <w:r w:rsidRPr="00892955">
              <w:rPr>
                <w:rFonts w:ascii="Times New Roman" w:eastAsia="Times New Roman" w:hAnsi="Times New Roman" w:cs="Times New Roman"/>
                <w:color w:val="000000"/>
                <w:sz w:val="16"/>
                <w:szCs w:val="16"/>
                <w:lang w:eastAsia="lv-LV"/>
              </w:rPr>
              <w:t>1,25</w:t>
            </w:r>
          </w:p>
        </w:tc>
        <w:tc>
          <w:tcPr>
            <w:tcW w:w="1165"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19DB1AC7"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111,33</w:t>
            </w:r>
          </w:p>
        </w:tc>
      </w:tr>
      <w:tr w:rsidR="00D82CE4" w:rsidRPr="000F5B6F" w14:paraId="141AACC0" w14:textId="77777777" w:rsidTr="00D82CE4">
        <w:trPr>
          <w:trHeight w:val="315"/>
        </w:trPr>
        <w:tc>
          <w:tcPr>
            <w:tcW w:w="198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F7A07E4" w14:textId="0F641AB7"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 xml:space="preserve">Skolas iela 10, </w:t>
            </w:r>
            <w:proofErr w:type="spellStart"/>
            <w:r w:rsidRPr="000F5B6F">
              <w:rPr>
                <w:rFonts w:ascii="Times New Roman" w:eastAsia="Times New Roman" w:hAnsi="Times New Roman" w:cs="Times New Roman"/>
                <w:b/>
                <w:bCs/>
                <w:color w:val="000000"/>
                <w:sz w:val="16"/>
                <w:szCs w:val="16"/>
                <w:lang w:eastAsia="lv-LV"/>
              </w:rPr>
              <w:t>Tetele</w:t>
            </w:r>
            <w:proofErr w:type="spellEnd"/>
            <w:r w:rsidRPr="000F5B6F">
              <w:rPr>
                <w:rFonts w:ascii="Times New Roman" w:eastAsia="Times New Roman" w:hAnsi="Times New Roman" w:cs="Times New Roman"/>
                <w:b/>
                <w:bCs/>
                <w:color w:val="000000"/>
                <w:sz w:val="16"/>
                <w:szCs w:val="16"/>
                <w:lang w:eastAsia="lv-LV"/>
              </w:rPr>
              <w:t>, Ozolnieku no</w:t>
            </w:r>
            <w:r>
              <w:rPr>
                <w:rFonts w:ascii="Times New Roman" w:eastAsia="Times New Roman" w:hAnsi="Times New Roman" w:cs="Times New Roman"/>
                <w:b/>
                <w:bCs/>
                <w:color w:val="000000"/>
                <w:sz w:val="16"/>
                <w:szCs w:val="16"/>
                <w:lang w:eastAsia="lv-LV"/>
              </w:rPr>
              <w:t>v.</w:t>
            </w:r>
          </w:p>
        </w:tc>
        <w:tc>
          <w:tcPr>
            <w:tcW w:w="1007" w:type="dxa"/>
            <w:tcBorders>
              <w:top w:val="nil"/>
              <w:left w:val="nil"/>
              <w:bottom w:val="single" w:sz="4" w:space="0" w:color="auto"/>
              <w:right w:val="single" w:sz="4" w:space="0" w:color="auto"/>
            </w:tcBorders>
            <w:shd w:val="clear" w:color="000000" w:fill="FFFFFF"/>
            <w:noWrap/>
            <w:vAlign w:val="center"/>
            <w:hideMark/>
          </w:tcPr>
          <w:p w14:paraId="478D9ECD"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nm3</w:t>
            </w:r>
          </w:p>
        </w:tc>
        <w:tc>
          <w:tcPr>
            <w:tcW w:w="1119" w:type="dxa"/>
            <w:tcBorders>
              <w:top w:val="nil"/>
              <w:left w:val="nil"/>
              <w:bottom w:val="single" w:sz="4" w:space="0" w:color="auto"/>
              <w:right w:val="single" w:sz="4" w:space="0" w:color="auto"/>
            </w:tcBorders>
            <w:shd w:val="clear" w:color="000000" w:fill="FFFFFF"/>
            <w:noWrap/>
            <w:vAlign w:val="center"/>
            <w:hideMark/>
          </w:tcPr>
          <w:p w14:paraId="1F120AAC"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230270D"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2114,00</w:t>
            </w:r>
          </w:p>
        </w:tc>
        <w:tc>
          <w:tcPr>
            <w:tcW w:w="992" w:type="dxa"/>
            <w:tcBorders>
              <w:top w:val="nil"/>
              <w:left w:val="nil"/>
              <w:bottom w:val="single" w:sz="4" w:space="0" w:color="auto"/>
              <w:right w:val="single" w:sz="4" w:space="0" w:color="auto"/>
            </w:tcBorders>
            <w:shd w:val="clear" w:color="000000" w:fill="FFFFFF"/>
            <w:noWrap/>
            <w:vAlign w:val="center"/>
            <w:hideMark/>
          </w:tcPr>
          <w:p w14:paraId="5C56EAE6"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2829,00</w:t>
            </w:r>
          </w:p>
        </w:tc>
        <w:tc>
          <w:tcPr>
            <w:tcW w:w="1134" w:type="dxa"/>
            <w:tcBorders>
              <w:top w:val="nil"/>
              <w:left w:val="nil"/>
              <w:bottom w:val="single" w:sz="4" w:space="0" w:color="auto"/>
              <w:right w:val="nil"/>
            </w:tcBorders>
            <w:shd w:val="clear" w:color="000000" w:fill="FFFFFF"/>
            <w:noWrap/>
            <w:vAlign w:val="center"/>
            <w:hideMark/>
          </w:tcPr>
          <w:p w14:paraId="0D7E56D8" w14:textId="77777777" w:rsidR="000F5B6F" w:rsidRPr="000F5B6F" w:rsidRDefault="000F5B6F" w:rsidP="000F5B6F">
            <w:pPr>
              <w:spacing w:after="0" w:line="240" w:lineRule="auto"/>
              <w:jc w:val="center"/>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3825,00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42D6556A"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4093,00</w:t>
            </w:r>
          </w:p>
        </w:tc>
        <w:tc>
          <w:tcPr>
            <w:tcW w:w="992" w:type="dxa"/>
            <w:tcBorders>
              <w:top w:val="nil"/>
              <w:left w:val="nil"/>
              <w:bottom w:val="single" w:sz="4" w:space="0" w:color="auto"/>
              <w:right w:val="single" w:sz="4" w:space="0" w:color="auto"/>
            </w:tcBorders>
            <w:shd w:val="clear" w:color="000000" w:fill="FFFFFF"/>
            <w:noWrap/>
            <w:vAlign w:val="center"/>
            <w:hideMark/>
          </w:tcPr>
          <w:p w14:paraId="33979F25"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3098,00</w:t>
            </w:r>
          </w:p>
        </w:tc>
        <w:tc>
          <w:tcPr>
            <w:tcW w:w="993" w:type="dxa"/>
            <w:tcBorders>
              <w:top w:val="nil"/>
              <w:left w:val="nil"/>
              <w:bottom w:val="single" w:sz="4" w:space="0" w:color="auto"/>
              <w:right w:val="single" w:sz="4" w:space="0" w:color="auto"/>
            </w:tcBorders>
            <w:shd w:val="clear" w:color="000000" w:fill="FFFFFF"/>
            <w:noWrap/>
            <w:vAlign w:val="center"/>
            <w:hideMark/>
          </w:tcPr>
          <w:p w14:paraId="5AC12DE6"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3168,00</w:t>
            </w:r>
          </w:p>
        </w:tc>
        <w:tc>
          <w:tcPr>
            <w:tcW w:w="896" w:type="dxa"/>
            <w:tcBorders>
              <w:top w:val="nil"/>
              <w:left w:val="nil"/>
              <w:bottom w:val="single" w:sz="4" w:space="0" w:color="auto"/>
              <w:right w:val="single" w:sz="4" w:space="0" w:color="auto"/>
            </w:tcBorders>
            <w:shd w:val="clear" w:color="000000" w:fill="FFFFFF"/>
            <w:noWrap/>
            <w:vAlign w:val="center"/>
            <w:hideMark/>
          </w:tcPr>
          <w:p w14:paraId="400ABA21"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2017,00</w:t>
            </w:r>
          </w:p>
        </w:tc>
        <w:tc>
          <w:tcPr>
            <w:tcW w:w="946" w:type="dxa"/>
            <w:tcBorders>
              <w:top w:val="nil"/>
              <w:left w:val="nil"/>
              <w:bottom w:val="single" w:sz="4" w:space="0" w:color="auto"/>
              <w:right w:val="single" w:sz="4" w:space="0" w:color="auto"/>
            </w:tcBorders>
            <w:shd w:val="clear" w:color="000000" w:fill="FFFFFF"/>
            <w:noWrap/>
            <w:vAlign w:val="center"/>
            <w:hideMark/>
          </w:tcPr>
          <w:p w14:paraId="76935B34"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E1EC438"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0" w:type="dxa"/>
            <w:tcBorders>
              <w:top w:val="nil"/>
              <w:left w:val="nil"/>
              <w:bottom w:val="single" w:sz="4" w:space="0" w:color="auto"/>
              <w:right w:val="single" w:sz="4" w:space="0" w:color="auto"/>
            </w:tcBorders>
            <w:shd w:val="clear" w:color="000000" w:fill="FFFFFF"/>
            <w:noWrap/>
            <w:vAlign w:val="center"/>
            <w:hideMark/>
          </w:tcPr>
          <w:p w14:paraId="4D5A423A"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AAB9984" w14:textId="77777777" w:rsidR="000F5B6F" w:rsidRPr="00892955" w:rsidRDefault="000F5B6F" w:rsidP="00892955">
            <w:pPr>
              <w:spacing w:after="0" w:line="240" w:lineRule="auto"/>
              <w:rPr>
                <w:rFonts w:ascii="Times New Roman" w:eastAsia="Times New Roman" w:hAnsi="Times New Roman" w:cs="Times New Roman"/>
                <w:color w:val="000000"/>
                <w:sz w:val="16"/>
                <w:szCs w:val="16"/>
                <w:lang w:eastAsia="lv-LV"/>
              </w:rPr>
            </w:pPr>
            <w:r w:rsidRPr="00892955">
              <w:rPr>
                <w:rFonts w:ascii="Times New Roman" w:eastAsia="Times New Roman" w:hAnsi="Times New Roman" w:cs="Times New Roman"/>
                <w:color w:val="000000"/>
                <w:sz w:val="16"/>
                <w:szCs w:val="16"/>
                <w:lang w:eastAsia="lv-LV"/>
              </w:rPr>
              <w:t>0,00</w:t>
            </w:r>
          </w:p>
        </w:tc>
        <w:tc>
          <w:tcPr>
            <w:tcW w:w="1165"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442D2CC0"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21144,00</w:t>
            </w:r>
          </w:p>
        </w:tc>
      </w:tr>
      <w:tr w:rsidR="00D82CE4" w:rsidRPr="000F5B6F" w14:paraId="0BA2ED56" w14:textId="77777777" w:rsidTr="00D82CE4">
        <w:trPr>
          <w:trHeight w:val="105"/>
        </w:trPr>
        <w:tc>
          <w:tcPr>
            <w:tcW w:w="1986" w:type="dxa"/>
            <w:vMerge/>
            <w:tcBorders>
              <w:top w:val="nil"/>
              <w:left w:val="single" w:sz="8" w:space="0" w:color="auto"/>
              <w:bottom w:val="single" w:sz="8" w:space="0" w:color="000000"/>
              <w:right w:val="single" w:sz="8" w:space="0" w:color="auto"/>
            </w:tcBorders>
            <w:vAlign w:val="center"/>
            <w:hideMark/>
          </w:tcPr>
          <w:p w14:paraId="5E6203E9" w14:textId="77777777"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p>
        </w:tc>
        <w:tc>
          <w:tcPr>
            <w:tcW w:w="1007" w:type="dxa"/>
            <w:tcBorders>
              <w:top w:val="nil"/>
              <w:left w:val="nil"/>
              <w:bottom w:val="single" w:sz="8" w:space="0" w:color="auto"/>
              <w:right w:val="single" w:sz="4" w:space="0" w:color="auto"/>
            </w:tcBorders>
            <w:shd w:val="clear" w:color="000000" w:fill="FFFFFF"/>
            <w:noWrap/>
            <w:vAlign w:val="center"/>
            <w:hideMark/>
          </w:tcPr>
          <w:p w14:paraId="713CEA64"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proofErr w:type="spellStart"/>
            <w:r w:rsidRPr="000F5B6F">
              <w:rPr>
                <w:rFonts w:ascii="Times New Roman" w:eastAsia="Times New Roman" w:hAnsi="Times New Roman" w:cs="Times New Roman"/>
                <w:color w:val="000000"/>
                <w:sz w:val="16"/>
                <w:szCs w:val="16"/>
                <w:lang w:eastAsia="lv-LV"/>
              </w:rPr>
              <w:t>MWh</w:t>
            </w:r>
            <w:proofErr w:type="spellEnd"/>
          </w:p>
        </w:tc>
        <w:tc>
          <w:tcPr>
            <w:tcW w:w="1119" w:type="dxa"/>
            <w:tcBorders>
              <w:top w:val="nil"/>
              <w:left w:val="nil"/>
              <w:bottom w:val="single" w:sz="8" w:space="0" w:color="auto"/>
              <w:right w:val="single" w:sz="4" w:space="0" w:color="auto"/>
            </w:tcBorders>
            <w:shd w:val="clear" w:color="000000" w:fill="FFFFFF"/>
            <w:noWrap/>
            <w:vAlign w:val="center"/>
            <w:hideMark/>
          </w:tcPr>
          <w:p w14:paraId="48F8FBFC"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0,00</w:t>
            </w:r>
          </w:p>
        </w:tc>
        <w:tc>
          <w:tcPr>
            <w:tcW w:w="1134" w:type="dxa"/>
            <w:tcBorders>
              <w:top w:val="nil"/>
              <w:left w:val="nil"/>
              <w:bottom w:val="single" w:sz="8" w:space="0" w:color="auto"/>
              <w:right w:val="single" w:sz="4" w:space="0" w:color="auto"/>
            </w:tcBorders>
            <w:shd w:val="clear" w:color="000000" w:fill="FFFFFF"/>
            <w:noWrap/>
            <w:vAlign w:val="center"/>
            <w:hideMark/>
          </w:tcPr>
          <w:p w14:paraId="12E7BD8E"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22,28</w:t>
            </w:r>
          </w:p>
        </w:tc>
        <w:tc>
          <w:tcPr>
            <w:tcW w:w="992" w:type="dxa"/>
            <w:tcBorders>
              <w:top w:val="nil"/>
              <w:left w:val="nil"/>
              <w:bottom w:val="single" w:sz="8" w:space="0" w:color="auto"/>
              <w:right w:val="single" w:sz="4" w:space="0" w:color="auto"/>
            </w:tcBorders>
            <w:shd w:val="clear" w:color="000000" w:fill="FFFFFF"/>
            <w:noWrap/>
            <w:vAlign w:val="center"/>
            <w:hideMark/>
          </w:tcPr>
          <w:p w14:paraId="5F5F9D3E"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29,81</w:t>
            </w:r>
          </w:p>
        </w:tc>
        <w:tc>
          <w:tcPr>
            <w:tcW w:w="1134" w:type="dxa"/>
            <w:tcBorders>
              <w:top w:val="nil"/>
              <w:left w:val="nil"/>
              <w:bottom w:val="single" w:sz="8" w:space="0" w:color="auto"/>
              <w:right w:val="nil"/>
            </w:tcBorders>
            <w:shd w:val="clear" w:color="000000" w:fill="FFFFFF"/>
            <w:noWrap/>
            <w:vAlign w:val="center"/>
            <w:hideMark/>
          </w:tcPr>
          <w:p w14:paraId="72203740" w14:textId="77777777" w:rsidR="000F5B6F" w:rsidRPr="000F5B6F" w:rsidRDefault="000F5B6F" w:rsidP="000F5B6F">
            <w:pPr>
              <w:spacing w:after="0" w:line="240" w:lineRule="auto"/>
              <w:jc w:val="center"/>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40,31</w:t>
            </w:r>
          </w:p>
        </w:tc>
        <w:tc>
          <w:tcPr>
            <w:tcW w:w="1134" w:type="dxa"/>
            <w:tcBorders>
              <w:top w:val="nil"/>
              <w:left w:val="single" w:sz="4" w:space="0" w:color="auto"/>
              <w:bottom w:val="single" w:sz="8" w:space="0" w:color="auto"/>
              <w:right w:val="single" w:sz="4" w:space="0" w:color="auto"/>
            </w:tcBorders>
            <w:shd w:val="clear" w:color="000000" w:fill="FFFFFF"/>
            <w:noWrap/>
            <w:vAlign w:val="center"/>
            <w:hideMark/>
          </w:tcPr>
          <w:p w14:paraId="58F48963"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43,13</w:t>
            </w:r>
          </w:p>
        </w:tc>
        <w:tc>
          <w:tcPr>
            <w:tcW w:w="992" w:type="dxa"/>
            <w:tcBorders>
              <w:top w:val="nil"/>
              <w:left w:val="nil"/>
              <w:bottom w:val="single" w:sz="8" w:space="0" w:color="auto"/>
              <w:right w:val="single" w:sz="4" w:space="0" w:color="auto"/>
            </w:tcBorders>
            <w:shd w:val="clear" w:color="000000" w:fill="FFFFFF"/>
            <w:noWrap/>
            <w:vAlign w:val="center"/>
            <w:hideMark/>
          </w:tcPr>
          <w:p w14:paraId="38476D9D"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32,65</w:t>
            </w:r>
          </w:p>
        </w:tc>
        <w:tc>
          <w:tcPr>
            <w:tcW w:w="993" w:type="dxa"/>
            <w:tcBorders>
              <w:top w:val="nil"/>
              <w:left w:val="nil"/>
              <w:bottom w:val="single" w:sz="8" w:space="0" w:color="auto"/>
              <w:right w:val="single" w:sz="4" w:space="0" w:color="auto"/>
            </w:tcBorders>
            <w:shd w:val="clear" w:color="000000" w:fill="FFFFFF"/>
            <w:noWrap/>
            <w:vAlign w:val="center"/>
            <w:hideMark/>
          </w:tcPr>
          <w:p w14:paraId="2744E0ED"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33,38</w:t>
            </w:r>
          </w:p>
        </w:tc>
        <w:tc>
          <w:tcPr>
            <w:tcW w:w="896" w:type="dxa"/>
            <w:tcBorders>
              <w:top w:val="nil"/>
              <w:left w:val="nil"/>
              <w:bottom w:val="single" w:sz="8" w:space="0" w:color="auto"/>
              <w:right w:val="single" w:sz="4" w:space="0" w:color="auto"/>
            </w:tcBorders>
            <w:shd w:val="clear" w:color="000000" w:fill="FFFFFF"/>
            <w:noWrap/>
            <w:vAlign w:val="center"/>
            <w:hideMark/>
          </w:tcPr>
          <w:p w14:paraId="1875A31D"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21,26</w:t>
            </w:r>
          </w:p>
        </w:tc>
        <w:tc>
          <w:tcPr>
            <w:tcW w:w="946" w:type="dxa"/>
            <w:tcBorders>
              <w:top w:val="nil"/>
              <w:left w:val="nil"/>
              <w:bottom w:val="single" w:sz="8" w:space="0" w:color="auto"/>
              <w:right w:val="single" w:sz="4" w:space="0" w:color="auto"/>
            </w:tcBorders>
            <w:shd w:val="clear" w:color="000000" w:fill="FFFFFF"/>
            <w:noWrap/>
            <w:vAlign w:val="center"/>
            <w:hideMark/>
          </w:tcPr>
          <w:p w14:paraId="73FF6028"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1" w:type="dxa"/>
            <w:tcBorders>
              <w:top w:val="nil"/>
              <w:left w:val="nil"/>
              <w:bottom w:val="single" w:sz="8" w:space="0" w:color="auto"/>
              <w:right w:val="single" w:sz="4" w:space="0" w:color="auto"/>
            </w:tcBorders>
            <w:shd w:val="clear" w:color="000000" w:fill="FFFFFF"/>
            <w:noWrap/>
            <w:vAlign w:val="center"/>
            <w:hideMark/>
          </w:tcPr>
          <w:p w14:paraId="2718C975"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0" w:type="dxa"/>
            <w:tcBorders>
              <w:top w:val="nil"/>
              <w:left w:val="nil"/>
              <w:bottom w:val="single" w:sz="8" w:space="0" w:color="auto"/>
              <w:right w:val="single" w:sz="4" w:space="0" w:color="auto"/>
            </w:tcBorders>
            <w:shd w:val="clear" w:color="000000" w:fill="FFFFFF"/>
            <w:noWrap/>
            <w:vAlign w:val="center"/>
            <w:hideMark/>
          </w:tcPr>
          <w:p w14:paraId="7CF548C5"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1" w:type="dxa"/>
            <w:tcBorders>
              <w:top w:val="nil"/>
              <w:left w:val="nil"/>
              <w:bottom w:val="single" w:sz="8" w:space="0" w:color="auto"/>
              <w:right w:val="single" w:sz="4" w:space="0" w:color="auto"/>
            </w:tcBorders>
            <w:shd w:val="clear" w:color="000000" w:fill="FFFFFF"/>
            <w:noWrap/>
            <w:vAlign w:val="center"/>
            <w:hideMark/>
          </w:tcPr>
          <w:p w14:paraId="68F5A167" w14:textId="77777777" w:rsidR="000F5B6F" w:rsidRPr="00892955" w:rsidRDefault="000F5B6F" w:rsidP="00892955">
            <w:pPr>
              <w:spacing w:after="0" w:line="240" w:lineRule="auto"/>
              <w:rPr>
                <w:rFonts w:ascii="Times New Roman" w:eastAsia="Times New Roman" w:hAnsi="Times New Roman" w:cs="Times New Roman"/>
                <w:color w:val="000000"/>
                <w:sz w:val="16"/>
                <w:szCs w:val="16"/>
                <w:lang w:eastAsia="lv-LV"/>
              </w:rPr>
            </w:pPr>
            <w:r w:rsidRPr="00892955">
              <w:rPr>
                <w:rFonts w:ascii="Times New Roman" w:eastAsia="Times New Roman" w:hAnsi="Times New Roman" w:cs="Times New Roman"/>
                <w:color w:val="000000"/>
                <w:sz w:val="16"/>
                <w:szCs w:val="16"/>
                <w:lang w:eastAsia="lv-LV"/>
              </w:rPr>
              <w:t>0,00</w:t>
            </w:r>
          </w:p>
        </w:tc>
        <w:tc>
          <w:tcPr>
            <w:tcW w:w="1165"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323DE5BA"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222,82</w:t>
            </w:r>
          </w:p>
        </w:tc>
      </w:tr>
      <w:tr w:rsidR="00D82CE4" w:rsidRPr="000F5B6F" w14:paraId="71AAF035" w14:textId="77777777" w:rsidTr="00D82CE4">
        <w:trPr>
          <w:trHeight w:val="315"/>
        </w:trPr>
        <w:tc>
          <w:tcPr>
            <w:tcW w:w="198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477AAC7" w14:textId="7B1ED579"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 xml:space="preserve">Skolas iela 11/12, </w:t>
            </w:r>
            <w:proofErr w:type="spellStart"/>
            <w:r w:rsidRPr="000F5B6F">
              <w:rPr>
                <w:rFonts w:ascii="Times New Roman" w:eastAsia="Times New Roman" w:hAnsi="Times New Roman" w:cs="Times New Roman"/>
                <w:b/>
                <w:bCs/>
                <w:color w:val="000000"/>
                <w:sz w:val="16"/>
                <w:szCs w:val="16"/>
                <w:lang w:eastAsia="lv-LV"/>
              </w:rPr>
              <w:t>Tetele</w:t>
            </w:r>
            <w:proofErr w:type="spellEnd"/>
            <w:r w:rsidRPr="000F5B6F">
              <w:rPr>
                <w:rFonts w:ascii="Times New Roman" w:eastAsia="Times New Roman" w:hAnsi="Times New Roman" w:cs="Times New Roman"/>
                <w:b/>
                <w:bCs/>
                <w:color w:val="000000"/>
                <w:sz w:val="16"/>
                <w:szCs w:val="16"/>
                <w:lang w:eastAsia="lv-LV"/>
              </w:rPr>
              <w:t>, Ozolnieku nov</w:t>
            </w:r>
            <w:r>
              <w:rPr>
                <w:rFonts w:ascii="Times New Roman" w:eastAsia="Times New Roman" w:hAnsi="Times New Roman" w:cs="Times New Roman"/>
                <w:b/>
                <w:bCs/>
                <w:color w:val="000000"/>
                <w:sz w:val="16"/>
                <w:szCs w:val="16"/>
                <w:lang w:eastAsia="lv-LV"/>
              </w:rPr>
              <w:t>.</w:t>
            </w:r>
          </w:p>
        </w:tc>
        <w:tc>
          <w:tcPr>
            <w:tcW w:w="1007" w:type="dxa"/>
            <w:tcBorders>
              <w:top w:val="nil"/>
              <w:left w:val="nil"/>
              <w:bottom w:val="single" w:sz="4" w:space="0" w:color="auto"/>
              <w:right w:val="single" w:sz="4" w:space="0" w:color="auto"/>
            </w:tcBorders>
            <w:shd w:val="clear" w:color="000000" w:fill="FFFFFF"/>
            <w:noWrap/>
            <w:vAlign w:val="center"/>
            <w:hideMark/>
          </w:tcPr>
          <w:p w14:paraId="7DDF400C"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nm3</w:t>
            </w:r>
          </w:p>
        </w:tc>
        <w:tc>
          <w:tcPr>
            <w:tcW w:w="1119" w:type="dxa"/>
            <w:tcBorders>
              <w:top w:val="nil"/>
              <w:left w:val="nil"/>
              <w:bottom w:val="single" w:sz="4" w:space="0" w:color="auto"/>
              <w:right w:val="single" w:sz="4" w:space="0" w:color="auto"/>
            </w:tcBorders>
            <w:shd w:val="clear" w:color="000000" w:fill="FFFFFF"/>
            <w:noWrap/>
            <w:vAlign w:val="center"/>
            <w:hideMark/>
          </w:tcPr>
          <w:p w14:paraId="78A90F8E"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252,00</w:t>
            </w:r>
          </w:p>
        </w:tc>
        <w:tc>
          <w:tcPr>
            <w:tcW w:w="1134" w:type="dxa"/>
            <w:tcBorders>
              <w:top w:val="nil"/>
              <w:left w:val="nil"/>
              <w:bottom w:val="single" w:sz="4" w:space="0" w:color="auto"/>
              <w:right w:val="single" w:sz="4" w:space="0" w:color="auto"/>
            </w:tcBorders>
            <w:shd w:val="clear" w:color="000000" w:fill="FFFFFF"/>
            <w:noWrap/>
            <w:vAlign w:val="center"/>
            <w:hideMark/>
          </w:tcPr>
          <w:p w14:paraId="08C6BCE4"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1576,00</w:t>
            </w:r>
          </w:p>
        </w:tc>
        <w:tc>
          <w:tcPr>
            <w:tcW w:w="992" w:type="dxa"/>
            <w:tcBorders>
              <w:top w:val="nil"/>
              <w:left w:val="nil"/>
              <w:bottom w:val="single" w:sz="4" w:space="0" w:color="auto"/>
              <w:right w:val="single" w:sz="4" w:space="0" w:color="auto"/>
            </w:tcBorders>
            <w:shd w:val="clear" w:color="000000" w:fill="FFFFFF"/>
            <w:noWrap/>
            <w:vAlign w:val="center"/>
            <w:hideMark/>
          </w:tcPr>
          <w:p w14:paraId="4B492582"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2131,00</w:t>
            </w:r>
          </w:p>
        </w:tc>
        <w:tc>
          <w:tcPr>
            <w:tcW w:w="1134" w:type="dxa"/>
            <w:tcBorders>
              <w:top w:val="nil"/>
              <w:left w:val="nil"/>
              <w:bottom w:val="single" w:sz="4" w:space="0" w:color="auto"/>
              <w:right w:val="nil"/>
            </w:tcBorders>
            <w:shd w:val="clear" w:color="000000" w:fill="FFFFFF"/>
            <w:noWrap/>
            <w:vAlign w:val="center"/>
            <w:hideMark/>
          </w:tcPr>
          <w:p w14:paraId="5030CC49" w14:textId="77777777" w:rsidR="000F5B6F" w:rsidRPr="000F5B6F" w:rsidRDefault="000F5B6F" w:rsidP="000F5B6F">
            <w:pPr>
              <w:spacing w:after="0" w:line="240" w:lineRule="auto"/>
              <w:jc w:val="center"/>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2524,00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7B19E11C"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2776,00</w:t>
            </w:r>
          </w:p>
        </w:tc>
        <w:tc>
          <w:tcPr>
            <w:tcW w:w="992" w:type="dxa"/>
            <w:tcBorders>
              <w:top w:val="nil"/>
              <w:left w:val="nil"/>
              <w:bottom w:val="single" w:sz="4" w:space="0" w:color="auto"/>
              <w:right w:val="single" w:sz="4" w:space="0" w:color="auto"/>
            </w:tcBorders>
            <w:shd w:val="clear" w:color="000000" w:fill="FFFFFF"/>
            <w:noWrap/>
            <w:vAlign w:val="center"/>
            <w:hideMark/>
          </w:tcPr>
          <w:p w14:paraId="2ADDF226"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2212,00</w:t>
            </w:r>
          </w:p>
        </w:tc>
        <w:tc>
          <w:tcPr>
            <w:tcW w:w="993" w:type="dxa"/>
            <w:tcBorders>
              <w:top w:val="nil"/>
              <w:left w:val="nil"/>
              <w:bottom w:val="single" w:sz="4" w:space="0" w:color="auto"/>
              <w:right w:val="single" w:sz="4" w:space="0" w:color="auto"/>
            </w:tcBorders>
            <w:shd w:val="clear" w:color="000000" w:fill="FFFFFF"/>
            <w:noWrap/>
            <w:vAlign w:val="center"/>
            <w:hideMark/>
          </w:tcPr>
          <w:p w14:paraId="1F9F62C4"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2388,00</w:t>
            </w:r>
          </w:p>
        </w:tc>
        <w:tc>
          <w:tcPr>
            <w:tcW w:w="896" w:type="dxa"/>
            <w:tcBorders>
              <w:top w:val="nil"/>
              <w:left w:val="nil"/>
              <w:bottom w:val="single" w:sz="4" w:space="0" w:color="auto"/>
              <w:right w:val="single" w:sz="4" w:space="0" w:color="auto"/>
            </w:tcBorders>
            <w:shd w:val="clear" w:color="000000" w:fill="FFFFFF"/>
            <w:noWrap/>
            <w:vAlign w:val="center"/>
            <w:hideMark/>
          </w:tcPr>
          <w:p w14:paraId="409CAD34"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1865,00</w:t>
            </w:r>
          </w:p>
        </w:tc>
        <w:tc>
          <w:tcPr>
            <w:tcW w:w="946" w:type="dxa"/>
            <w:tcBorders>
              <w:top w:val="nil"/>
              <w:left w:val="nil"/>
              <w:bottom w:val="single" w:sz="4" w:space="0" w:color="auto"/>
              <w:right w:val="single" w:sz="4" w:space="0" w:color="auto"/>
            </w:tcBorders>
            <w:shd w:val="clear" w:color="000000" w:fill="FFFFFF"/>
            <w:noWrap/>
            <w:vAlign w:val="center"/>
            <w:hideMark/>
          </w:tcPr>
          <w:p w14:paraId="55AD7FFA"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117,00</w:t>
            </w:r>
          </w:p>
        </w:tc>
        <w:tc>
          <w:tcPr>
            <w:tcW w:w="851" w:type="dxa"/>
            <w:tcBorders>
              <w:top w:val="nil"/>
              <w:left w:val="nil"/>
              <w:bottom w:val="single" w:sz="4" w:space="0" w:color="auto"/>
              <w:right w:val="single" w:sz="4" w:space="0" w:color="auto"/>
            </w:tcBorders>
            <w:shd w:val="clear" w:color="000000" w:fill="FFFFFF"/>
            <w:noWrap/>
            <w:vAlign w:val="center"/>
            <w:hideMark/>
          </w:tcPr>
          <w:p w14:paraId="7C137CB9"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0" w:type="dxa"/>
            <w:tcBorders>
              <w:top w:val="nil"/>
              <w:left w:val="nil"/>
              <w:bottom w:val="single" w:sz="4" w:space="0" w:color="auto"/>
              <w:right w:val="single" w:sz="4" w:space="0" w:color="auto"/>
            </w:tcBorders>
            <w:shd w:val="clear" w:color="000000" w:fill="FFFFFF"/>
            <w:noWrap/>
            <w:vAlign w:val="center"/>
            <w:hideMark/>
          </w:tcPr>
          <w:p w14:paraId="12A4BC6C"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4DD2E69" w14:textId="77777777" w:rsidR="000F5B6F" w:rsidRPr="00892955" w:rsidRDefault="000F5B6F" w:rsidP="00892955">
            <w:pPr>
              <w:spacing w:after="0" w:line="240" w:lineRule="auto"/>
              <w:rPr>
                <w:rFonts w:ascii="Times New Roman" w:eastAsia="Times New Roman" w:hAnsi="Times New Roman" w:cs="Times New Roman"/>
                <w:color w:val="000000"/>
                <w:sz w:val="16"/>
                <w:szCs w:val="16"/>
                <w:lang w:eastAsia="lv-LV"/>
              </w:rPr>
            </w:pPr>
            <w:r w:rsidRPr="00892955">
              <w:rPr>
                <w:rFonts w:ascii="Times New Roman" w:eastAsia="Times New Roman" w:hAnsi="Times New Roman" w:cs="Times New Roman"/>
                <w:color w:val="000000"/>
                <w:sz w:val="16"/>
                <w:szCs w:val="16"/>
                <w:lang w:eastAsia="lv-LV"/>
              </w:rPr>
              <w:t>0,00</w:t>
            </w:r>
          </w:p>
        </w:tc>
        <w:tc>
          <w:tcPr>
            <w:tcW w:w="1165"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444A4E4E"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15841,00</w:t>
            </w:r>
          </w:p>
        </w:tc>
      </w:tr>
      <w:tr w:rsidR="00D82CE4" w:rsidRPr="000F5B6F" w14:paraId="5B2767A3" w14:textId="77777777" w:rsidTr="00D82CE4">
        <w:trPr>
          <w:trHeight w:val="127"/>
        </w:trPr>
        <w:tc>
          <w:tcPr>
            <w:tcW w:w="1986" w:type="dxa"/>
            <w:vMerge/>
            <w:tcBorders>
              <w:top w:val="nil"/>
              <w:left w:val="single" w:sz="8" w:space="0" w:color="auto"/>
              <w:bottom w:val="single" w:sz="8" w:space="0" w:color="000000"/>
              <w:right w:val="single" w:sz="8" w:space="0" w:color="auto"/>
            </w:tcBorders>
            <w:vAlign w:val="center"/>
            <w:hideMark/>
          </w:tcPr>
          <w:p w14:paraId="45CE1458" w14:textId="77777777"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p>
        </w:tc>
        <w:tc>
          <w:tcPr>
            <w:tcW w:w="1007" w:type="dxa"/>
            <w:tcBorders>
              <w:top w:val="nil"/>
              <w:left w:val="nil"/>
              <w:bottom w:val="nil"/>
              <w:right w:val="single" w:sz="4" w:space="0" w:color="auto"/>
            </w:tcBorders>
            <w:shd w:val="clear" w:color="000000" w:fill="FFFFFF"/>
            <w:noWrap/>
            <w:vAlign w:val="center"/>
            <w:hideMark/>
          </w:tcPr>
          <w:p w14:paraId="0DEF4DD0"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proofErr w:type="spellStart"/>
            <w:r w:rsidRPr="000F5B6F">
              <w:rPr>
                <w:rFonts w:ascii="Times New Roman" w:eastAsia="Times New Roman" w:hAnsi="Times New Roman" w:cs="Times New Roman"/>
                <w:color w:val="000000"/>
                <w:sz w:val="16"/>
                <w:szCs w:val="16"/>
                <w:lang w:eastAsia="lv-LV"/>
              </w:rPr>
              <w:t>MWh</w:t>
            </w:r>
            <w:proofErr w:type="spellEnd"/>
          </w:p>
        </w:tc>
        <w:tc>
          <w:tcPr>
            <w:tcW w:w="1119" w:type="dxa"/>
            <w:tcBorders>
              <w:top w:val="nil"/>
              <w:left w:val="nil"/>
              <w:bottom w:val="nil"/>
              <w:right w:val="single" w:sz="4" w:space="0" w:color="auto"/>
            </w:tcBorders>
            <w:shd w:val="clear" w:color="000000" w:fill="FFFFFF"/>
            <w:noWrap/>
            <w:vAlign w:val="center"/>
            <w:hideMark/>
          </w:tcPr>
          <w:p w14:paraId="3088CFDF"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2,66</w:t>
            </w:r>
          </w:p>
        </w:tc>
        <w:tc>
          <w:tcPr>
            <w:tcW w:w="1134" w:type="dxa"/>
            <w:tcBorders>
              <w:top w:val="nil"/>
              <w:left w:val="nil"/>
              <w:bottom w:val="nil"/>
              <w:right w:val="single" w:sz="4" w:space="0" w:color="auto"/>
            </w:tcBorders>
            <w:shd w:val="clear" w:color="000000" w:fill="FFFFFF"/>
            <w:noWrap/>
            <w:vAlign w:val="center"/>
            <w:hideMark/>
          </w:tcPr>
          <w:p w14:paraId="0B9B7768"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16,61</w:t>
            </w:r>
          </w:p>
        </w:tc>
        <w:tc>
          <w:tcPr>
            <w:tcW w:w="992" w:type="dxa"/>
            <w:tcBorders>
              <w:top w:val="nil"/>
              <w:left w:val="nil"/>
              <w:bottom w:val="nil"/>
              <w:right w:val="single" w:sz="4" w:space="0" w:color="auto"/>
            </w:tcBorders>
            <w:shd w:val="clear" w:color="000000" w:fill="FFFFFF"/>
            <w:noWrap/>
            <w:vAlign w:val="center"/>
            <w:hideMark/>
          </w:tcPr>
          <w:p w14:paraId="664078A4"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22,46</w:t>
            </w:r>
          </w:p>
        </w:tc>
        <w:tc>
          <w:tcPr>
            <w:tcW w:w="1134" w:type="dxa"/>
            <w:tcBorders>
              <w:top w:val="nil"/>
              <w:left w:val="nil"/>
              <w:bottom w:val="nil"/>
              <w:right w:val="nil"/>
            </w:tcBorders>
            <w:shd w:val="clear" w:color="000000" w:fill="FFFFFF"/>
            <w:noWrap/>
            <w:vAlign w:val="center"/>
            <w:hideMark/>
          </w:tcPr>
          <w:p w14:paraId="52611DB1" w14:textId="77777777" w:rsidR="000F5B6F" w:rsidRPr="000F5B6F" w:rsidRDefault="000F5B6F" w:rsidP="000F5B6F">
            <w:pPr>
              <w:spacing w:after="0" w:line="240" w:lineRule="auto"/>
              <w:jc w:val="center"/>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26,60</w:t>
            </w:r>
          </w:p>
        </w:tc>
        <w:tc>
          <w:tcPr>
            <w:tcW w:w="1134" w:type="dxa"/>
            <w:tcBorders>
              <w:top w:val="nil"/>
              <w:left w:val="single" w:sz="4" w:space="0" w:color="auto"/>
              <w:bottom w:val="nil"/>
              <w:right w:val="single" w:sz="4" w:space="0" w:color="auto"/>
            </w:tcBorders>
            <w:shd w:val="clear" w:color="000000" w:fill="FFFFFF"/>
            <w:noWrap/>
            <w:vAlign w:val="center"/>
            <w:hideMark/>
          </w:tcPr>
          <w:p w14:paraId="72BD01A3"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29,25</w:t>
            </w:r>
          </w:p>
        </w:tc>
        <w:tc>
          <w:tcPr>
            <w:tcW w:w="992" w:type="dxa"/>
            <w:tcBorders>
              <w:top w:val="nil"/>
              <w:left w:val="nil"/>
              <w:bottom w:val="nil"/>
              <w:right w:val="single" w:sz="4" w:space="0" w:color="auto"/>
            </w:tcBorders>
            <w:shd w:val="clear" w:color="000000" w:fill="FFFFFF"/>
            <w:noWrap/>
            <w:vAlign w:val="center"/>
            <w:hideMark/>
          </w:tcPr>
          <w:p w14:paraId="57F4D176"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23,31</w:t>
            </w:r>
          </w:p>
        </w:tc>
        <w:tc>
          <w:tcPr>
            <w:tcW w:w="993" w:type="dxa"/>
            <w:tcBorders>
              <w:top w:val="nil"/>
              <w:left w:val="nil"/>
              <w:bottom w:val="nil"/>
              <w:right w:val="single" w:sz="4" w:space="0" w:color="auto"/>
            </w:tcBorders>
            <w:shd w:val="clear" w:color="000000" w:fill="FFFFFF"/>
            <w:noWrap/>
            <w:vAlign w:val="center"/>
            <w:hideMark/>
          </w:tcPr>
          <w:p w14:paraId="66147076"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25,16</w:t>
            </w:r>
          </w:p>
        </w:tc>
        <w:tc>
          <w:tcPr>
            <w:tcW w:w="896" w:type="dxa"/>
            <w:tcBorders>
              <w:top w:val="nil"/>
              <w:left w:val="nil"/>
              <w:bottom w:val="nil"/>
              <w:right w:val="single" w:sz="4" w:space="0" w:color="auto"/>
            </w:tcBorders>
            <w:shd w:val="clear" w:color="000000" w:fill="FFFFFF"/>
            <w:noWrap/>
            <w:vAlign w:val="center"/>
            <w:hideMark/>
          </w:tcPr>
          <w:p w14:paraId="392B3B7B"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19,65</w:t>
            </w:r>
          </w:p>
        </w:tc>
        <w:tc>
          <w:tcPr>
            <w:tcW w:w="946" w:type="dxa"/>
            <w:tcBorders>
              <w:top w:val="nil"/>
              <w:left w:val="nil"/>
              <w:bottom w:val="nil"/>
              <w:right w:val="single" w:sz="4" w:space="0" w:color="auto"/>
            </w:tcBorders>
            <w:shd w:val="clear" w:color="000000" w:fill="FFFFFF"/>
            <w:noWrap/>
            <w:vAlign w:val="center"/>
            <w:hideMark/>
          </w:tcPr>
          <w:p w14:paraId="4A95A4A4"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1,23</w:t>
            </w:r>
          </w:p>
        </w:tc>
        <w:tc>
          <w:tcPr>
            <w:tcW w:w="851" w:type="dxa"/>
            <w:tcBorders>
              <w:top w:val="nil"/>
              <w:left w:val="nil"/>
              <w:bottom w:val="nil"/>
              <w:right w:val="single" w:sz="4" w:space="0" w:color="auto"/>
            </w:tcBorders>
            <w:shd w:val="clear" w:color="000000" w:fill="FFFFFF"/>
            <w:noWrap/>
            <w:vAlign w:val="center"/>
            <w:hideMark/>
          </w:tcPr>
          <w:p w14:paraId="69DA01F0"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0" w:type="dxa"/>
            <w:tcBorders>
              <w:top w:val="nil"/>
              <w:left w:val="nil"/>
              <w:bottom w:val="nil"/>
              <w:right w:val="single" w:sz="4" w:space="0" w:color="auto"/>
            </w:tcBorders>
            <w:shd w:val="clear" w:color="000000" w:fill="FFFFFF"/>
            <w:noWrap/>
            <w:vAlign w:val="center"/>
            <w:hideMark/>
          </w:tcPr>
          <w:p w14:paraId="6B8956A3"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1" w:type="dxa"/>
            <w:tcBorders>
              <w:top w:val="nil"/>
              <w:left w:val="nil"/>
              <w:bottom w:val="nil"/>
              <w:right w:val="single" w:sz="4" w:space="0" w:color="auto"/>
            </w:tcBorders>
            <w:shd w:val="clear" w:color="000000" w:fill="FFFFFF"/>
            <w:noWrap/>
            <w:vAlign w:val="center"/>
            <w:hideMark/>
          </w:tcPr>
          <w:p w14:paraId="0ECD8E20" w14:textId="77777777" w:rsidR="000F5B6F" w:rsidRPr="00892955" w:rsidRDefault="000F5B6F" w:rsidP="00892955">
            <w:pPr>
              <w:spacing w:after="0" w:line="240" w:lineRule="auto"/>
              <w:rPr>
                <w:rFonts w:ascii="Times New Roman" w:eastAsia="Times New Roman" w:hAnsi="Times New Roman" w:cs="Times New Roman"/>
                <w:color w:val="000000"/>
                <w:sz w:val="16"/>
                <w:szCs w:val="16"/>
                <w:lang w:eastAsia="lv-LV"/>
              </w:rPr>
            </w:pPr>
            <w:r w:rsidRPr="00892955">
              <w:rPr>
                <w:rFonts w:ascii="Times New Roman" w:eastAsia="Times New Roman" w:hAnsi="Times New Roman" w:cs="Times New Roman"/>
                <w:color w:val="000000"/>
                <w:sz w:val="16"/>
                <w:szCs w:val="16"/>
                <w:lang w:eastAsia="lv-LV"/>
              </w:rPr>
              <w:t>0,00</w:t>
            </w:r>
          </w:p>
        </w:tc>
        <w:tc>
          <w:tcPr>
            <w:tcW w:w="1165"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7ED20C1B"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166,93</w:t>
            </w:r>
          </w:p>
        </w:tc>
      </w:tr>
      <w:tr w:rsidR="00D82CE4" w:rsidRPr="000F5B6F" w14:paraId="712FB52D" w14:textId="77777777" w:rsidTr="00D82CE4">
        <w:trPr>
          <w:trHeight w:val="315"/>
        </w:trPr>
        <w:tc>
          <w:tcPr>
            <w:tcW w:w="1986" w:type="dxa"/>
            <w:vMerge w:val="restart"/>
            <w:tcBorders>
              <w:top w:val="nil"/>
              <w:left w:val="single" w:sz="8" w:space="0" w:color="auto"/>
              <w:bottom w:val="single" w:sz="8" w:space="0" w:color="000000"/>
              <w:right w:val="nil"/>
            </w:tcBorders>
            <w:shd w:val="clear" w:color="000000" w:fill="FFFFFF"/>
            <w:vAlign w:val="center"/>
            <w:hideMark/>
          </w:tcPr>
          <w:p w14:paraId="11BFAD90" w14:textId="77777777"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 xml:space="preserve">Celtnieku iela 28, </w:t>
            </w:r>
            <w:proofErr w:type="spellStart"/>
            <w:r w:rsidRPr="000F5B6F">
              <w:rPr>
                <w:rFonts w:ascii="Times New Roman" w:eastAsia="Times New Roman" w:hAnsi="Times New Roman" w:cs="Times New Roman"/>
                <w:b/>
                <w:bCs/>
                <w:color w:val="000000"/>
                <w:sz w:val="16"/>
                <w:szCs w:val="16"/>
                <w:lang w:eastAsia="lv-LV"/>
              </w:rPr>
              <w:t>Āne</w:t>
            </w:r>
            <w:proofErr w:type="spellEnd"/>
            <w:r w:rsidRPr="000F5B6F">
              <w:rPr>
                <w:rFonts w:ascii="Times New Roman" w:eastAsia="Times New Roman" w:hAnsi="Times New Roman" w:cs="Times New Roman"/>
                <w:b/>
                <w:bCs/>
                <w:color w:val="000000"/>
                <w:sz w:val="16"/>
                <w:szCs w:val="16"/>
                <w:lang w:eastAsia="lv-LV"/>
              </w:rPr>
              <w:t>, Ozolnieku novads</w:t>
            </w:r>
          </w:p>
        </w:tc>
        <w:tc>
          <w:tcPr>
            <w:tcW w:w="100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01721C85"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nm3</w:t>
            </w:r>
          </w:p>
        </w:tc>
        <w:tc>
          <w:tcPr>
            <w:tcW w:w="1119" w:type="dxa"/>
            <w:tcBorders>
              <w:top w:val="single" w:sz="8" w:space="0" w:color="auto"/>
              <w:left w:val="nil"/>
              <w:bottom w:val="single" w:sz="4" w:space="0" w:color="auto"/>
              <w:right w:val="single" w:sz="4" w:space="0" w:color="auto"/>
            </w:tcBorders>
            <w:shd w:val="clear" w:color="000000" w:fill="FFFFFF"/>
            <w:noWrap/>
            <w:vAlign w:val="center"/>
            <w:hideMark/>
          </w:tcPr>
          <w:p w14:paraId="11BCDE6E"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35,00</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14:paraId="15ADD9B6"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3453,00</w:t>
            </w:r>
          </w:p>
        </w:tc>
        <w:tc>
          <w:tcPr>
            <w:tcW w:w="992" w:type="dxa"/>
            <w:tcBorders>
              <w:top w:val="single" w:sz="8" w:space="0" w:color="auto"/>
              <w:left w:val="nil"/>
              <w:bottom w:val="single" w:sz="4" w:space="0" w:color="auto"/>
              <w:right w:val="single" w:sz="4" w:space="0" w:color="auto"/>
            </w:tcBorders>
            <w:shd w:val="clear" w:color="000000" w:fill="FFFFFF"/>
            <w:noWrap/>
            <w:vAlign w:val="center"/>
            <w:hideMark/>
          </w:tcPr>
          <w:p w14:paraId="4985DF7D"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25411,00</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14:paraId="2FDBA1BB" w14:textId="77777777" w:rsidR="000F5B6F" w:rsidRPr="000F5B6F" w:rsidRDefault="000F5B6F" w:rsidP="000F5B6F">
            <w:pPr>
              <w:spacing w:after="0" w:line="240" w:lineRule="auto"/>
              <w:jc w:val="center"/>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36318,00</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14:paraId="17D84087"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43648,00</w:t>
            </w:r>
          </w:p>
        </w:tc>
        <w:tc>
          <w:tcPr>
            <w:tcW w:w="992" w:type="dxa"/>
            <w:tcBorders>
              <w:top w:val="single" w:sz="8" w:space="0" w:color="auto"/>
              <w:left w:val="nil"/>
              <w:bottom w:val="single" w:sz="4" w:space="0" w:color="auto"/>
              <w:right w:val="single" w:sz="4" w:space="0" w:color="auto"/>
            </w:tcBorders>
            <w:shd w:val="clear" w:color="000000" w:fill="FFFFFF"/>
            <w:noWrap/>
            <w:vAlign w:val="center"/>
            <w:hideMark/>
          </w:tcPr>
          <w:p w14:paraId="5E303A5B"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43081,00</w:t>
            </w:r>
          </w:p>
        </w:tc>
        <w:tc>
          <w:tcPr>
            <w:tcW w:w="993" w:type="dxa"/>
            <w:tcBorders>
              <w:top w:val="single" w:sz="8" w:space="0" w:color="auto"/>
              <w:left w:val="nil"/>
              <w:bottom w:val="single" w:sz="4" w:space="0" w:color="auto"/>
              <w:right w:val="single" w:sz="4" w:space="0" w:color="auto"/>
            </w:tcBorders>
            <w:shd w:val="clear" w:color="000000" w:fill="FFFFFF"/>
            <w:noWrap/>
            <w:vAlign w:val="center"/>
            <w:hideMark/>
          </w:tcPr>
          <w:p w14:paraId="7B3BA18D"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45526,00</w:t>
            </w:r>
          </w:p>
        </w:tc>
        <w:tc>
          <w:tcPr>
            <w:tcW w:w="896" w:type="dxa"/>
            <w:tcBorders>
              <w:top w:val="single" w:sz="8" w:space="0" w:color="auto"/>
              <w:left w:val="nil"/>
              <w:bottom w:val="single" w:sz="4" w:space="0" w:color="auto"/>
              <w:right w:val="single" w:sz="4" w:space="0" w:color="auto"/>
            </w:tcBorders>
            <w:shd w:val="clear" w:color="000000" w:fill="FFFFFF"/>
            <w:noWrap/>
            <w:vAlign w:val="center"/>
            <w:hideMark/>
          </w:tcPr>
          <w:p w14:paraId="39B19F06"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31232,00</w:t>
            </w:r>
          </w:p>
        </w:tc>
        <w:tc>
          <w:tcPr>
            <w:tcW w:w="946" w:type="dxa"/>
            <w:tcBorders>
              <w:top w:val="single" w:sz="8" w:space="0" w:color="auto"/>
              <w:left w:val="nil"/>
              <w:bottom w:val="single" w:sz="4" w:space="0" w:color="auto"/>
              <w:right w:val="single" w:sz="4" w:space="0" w:color="auto"/>
            </w:tcBorders>
            <w:shd w:val="clear" w:color="000000" w:fill="FFFFFF"/>
            <w:noWrap/>
            <w:vAlign w:val="center"/>
            <w:hideMark/>
          </w:tcPr>
          <w:p w14:paraId="6E2E8C4F"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1" w:type="dxa"/>
            <w:tcBorders>
              <w:top w:val="single" w:sz="8" w:space="0" w:color="auto"/>
              <w:left w:val="nil"/>
              <w:bottom w:val="single" w:sz="4" w:space="0" w:color="auto"/>
              <w:right w:val="single" w:sz="4" w:space="0" w:color="auto"/>
            </w:tcBorders>
            <w:shd w:val="clear" w:color="000000" w:fill="FFFFFF"/>
            <w:noWrap/>
            <w:vAlign w:val="center"/>
            <w:hideMark/>
          </w:tcPr>
          <w:p w14:paraId="0AC99875"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0" w:type="dxa"/>
            <w:tcBorders>
              <w:top w:val="single" w:sz="8" w:space="0" w:color="auto"/>
              <w:left w:val="nil"/>
              <w:bottom w:val="single" w:sz="4" w:space="0" w:color="auto"/>
              <w:right w:val="single" w:sz="4" w:space="0" w:color="auto"/>
            </w:tcBorders>
            <w:shd w:val="clear" w:color="000000" w:fill="FFFFFF"/>
            <w:noWrap/>
            <w:vAlign w:val="center"/>
            <w:hideMark/>
          </w:tcPr>
          <w:p w14:paraId="72EA6764"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1" w:type="dxa"/>
            <w:tcBorders>
              <w:top w:val="single" w:sz="8" w:space="0" w:color="auto"/>
              <w:left w:val="nil"/>
              <w:bottom w:val="single" w:sz="4" w:space="0" w:color="auto"/>
              <w:right w:val="single" w:sz="8" w:space="0" w:color="auto"/>
            </w:tcBorders>
            <w:shd w:val="clear" w:color="000000" w:fill="FFFFFF"/>
            <w:noWrap/>
            <w:vAlign w:val="center"/>
            <w:hideMark/>
          </w:tcPr>
          <w:p w14:paraId="258D4B96" w14:textId="77777777" w:rsidR="000F5B6F" w:rsidRPr="00892955" w:rsidRDefault="000F5B6F" w:rsidP="00892955">
            <w:pPr>
              <w:spacing w:after="0" w:line="240" w:lineRule="auto"/>
              <w:rPr>
                <w:rFonts w:ascii="Times New Roman" w:eastAsia="Times New Roman" w:hAnsi="Times New Roman" w:cs="Times New Roman"/>
                <w:color w:val="000000"/>
                <w:sz w:val="16"/>
                <w:szCs w:val="16"/>
                <w:lang w:eastAsia="lv-LV"/>
              </w:rPr>
            </w:pPr>
            <w:r w:rsidRPr="00892955">
              <w:rPr>
                <w:rFonts w:ascii="Times New Roman" w:eastAsia="Times New Roman" w:hAnsi="Times New Roman" w:cs="Times New Roman"/>
                <w:color w:val="000000"/>
                <w:sz w:val="16"/>
                <w:szCs w:val="16"/>
                <w:lang w:eastAsia="lv-LV"/>
              </w:rPr>
              <w:t>0,00</w:t>
            </w:r>
          </w:p>
        </w:tc>
        <w:tc>
          <w:tcPr>
            <w:tcW w:w="1165" w:type="dxa"/>
            <w:tcBorders>
              <w:top w:val="single" w:sz="8" w:space="0" w:color="auto"/>
              <w:left w:val="nil"/>
              <w:bottom w:val="single" w:sz="4" w:space="0" w:color="auto"/>
              <w:right w:val="single" w:sz="8" w:space="0" w:color="auto"/>
            </w:tcBorders>
            <w:shd w:val="clear" w:color="000000" w:fill="FFFFFF"/>
            <w:noWrap/>
            <w:vAlign w:val="center"/>
            <w:hideMark/>
          </w:tcPr>
          <w:p w14:paraId="38996E78"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228704,00</w:t>
            </w:r>
          </w:p>
        </w:tc>
      </w:tr>
      <w:tr w:rsidR="00D82CE4" w:rsidRPr="000F5B6F" w14:paraId="0F1954BF" w14:textId="77777777" w:rsidTr="00D82CE4">
        <w:trPr>
          <w:trHeight w:val="149"/>
        </w:trPr>
        <w:tc>
          <w:tcPr>
            <w:tcW w:w="1986" w:type="dxa"/>
            <w:vMerge/>
            <w:tcBorders>
              <w:top w:val="nil"/>
              <w:left w:val="single" w:sz="8" w:space="0" w:color="auto"/>
              <w:bottom w:val="single" w:sz="8" w:space="0" w:color="000000"/>
              <w:right w:val="nil"/>
            </w:tcBorders>
            <w:vAlign w:val="center"/>
            <w:hideMark/>
          </w:tcPr>
          <w:p w14:paraId="4E467968" w14:textId="77777777"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p>
        </w:tc>
        <w:tc>
          <w:tcPr>
            <w:tcW w:w="1007" w:type="dxa"/>
            <w:tcBorders>
              <w:top w:val="nil"/>
              <w:left w:val="single" w:sz="8" w:space="0" w:color="auto"/>
              <w:bottom w:val="single" w:sz="8" w:space="0" w:color="auto"/>
              <w:right w:val="single" w:sz="4" w:space="0" w:color="auto"/>
            </w:tcBorders>
            <w:shd w:val="clear" w:color="000000" w:fill="FFFFFF"/>
            <w:noWrap/>
            <w:vAlign w:val="bottom"/>
            <w:hideMark/>
          </w:tcPr>
          <w:p w14:paraId="00AC6094" w14:textId="77777777" w:rsidR="000F5B6F" w:rsidRPr="000F5B6F" w:rsidRDefault="000F5B6F" w:rsidP="00D82CE4">
            <w:pPr>
              <w:spacing w:after="0" w:line="240" w:lineRule="auto"/>
              <w:rPr>
                <w:rFonts w:ascii="Times New Roman" w:eastAsia="Times New Roman" w:hAnsi="Times New Roman" w:cs="Times New Roman"/>
                <w:sz w:val="16"/>
                <w:szCs w:val="16"/>
                <w:lang w:eastAsia="lv-LV"/>
              </w:rPr>
            </w:pPr>
            <w:proofErr w:type="spellStart"/>
            <w:r w:rsidRPr="000F5B6F">
              <w:rPr>
                <w:rFonts w:ascii="Times New Roman" w:eastAsia="Times New Roman" w:hAnsi="Times New Roman" w:cs="Times New Roman"/>
                <w:sz w:val="16"/>
                <w:szCs w:val="16"/>
                <w:lang w:eastAsia="lv-LV"/>
              </w:rPr>
              <w:t>MWh</w:t>
            </w:r>
            <w:proofErr w:type="spellEnd"/>
          </w:p>
        </w:tc>
        <w:tc>
          <w:tcPr>
            <w:tcW w:w="1119" w:type="dxa"/>
            <w:tcBorders>
              <w:top w:val="nil"/>
              <w:left w:val="nil"/>
              <w:bottom w:val="single" w:sz="8" w:space="0" w:color="auto"/>
              <w:right w:val="single" w:sz="4" w:space="0" w:color="auto"/>
            </w:tcBorders>
            <w:shd w:val="clear" w:color="000000" w:fill="FFFFFF"/>
            <w:noWrap/>
            <w:vAlign w:val="center"/>
            <w:hideMark/>
          </w:tcPr>
          <w:p w14:paraId="7001C06A"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0,37</w:t>
            </w:r>
          </w:p>
        </w:tc>
        <w:tc>
          <w:tcPr>
            <w:tcW w:w="1134" w:type="dxa"/>
            <w:tcBorders>
              <w:top w:val="nil"/>
              <w:left w:val="nil"/>
              <w:bottom w:val="single" w:sz="8" w:space="0" w:color="auto"/>
              <w:right w:val="single" w:sz="4" w:space="0" w:color="auto"/>
            </w:tcBorders>
            <w:shd w:val="clear" w:color="000000" w:fill="FFFFFF"/>
            <w:noWrap/>
            <w:vAlign w:val="center"/>
            <w:hideMark/>
          </w:tcPr>
          <w:p w14:paraId="0E3F9A9F"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36,39</w:t>
            </w:r>
          </w:p>
        </w:tc>
        <w:tc>
          <w:tcPr>
            <w:tcW w:w="992" w:type="dxa"/>
            <w:tcBorders>
              <w:top w:val="nil"/>
              <w:left w:val="nil"/>
              <w:bottom w:val="single" w:sz="8" w:space="0" w:color="auto"/>
              <w:right w:val="single" w:sz="4" w:space="0" w:color="auto"/>
            </w:tcBorders>
            <w:shd w:val="clear" w:color="000000" w:fill="FFFFFF"/>
            <w:noWrap/>
            <w:vAlign w:val="center"/>
            <w:hideMark/>
          </w:tcPr>
          <w:p w14:paraId="391B8B5F"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267,78</w:t>
            </w:r>
          </w:p>
        </w:tc>
        <w:tc>
          <w:tcPr>
            <w:tcW w:w="1134" w:type="dxa"/>
            <w:tcBorders>
              <w:top w:val="nil"/>
              <w:left w:val="nil"/>
              <w:bottom w:val="single" w:sz="8" w:space="0" w:color="auto"/>
              <w:right w:val="single" w:sz="4" w:space="0" w:color="auto"/>
            </w:tcBorders>
            <w:shd w:val="clear" w:color="000000" w:fill="FFFFFF"/>
            <w:noWrap/>
            <w:vAlign w:val="center"/>
            <w:hideMark/>
          </w:tcPr>
          <w:p w14:paraId="70BE8B88" w14:textId="77777777" w:rsidR="000F5B6F" w:rsidRPr="000F5B6F" w:rsidRDefault="000F5B6F" w:rsidP="000F5B6F">
            <w:pPr>
              <w:spacing w:after="0" w:line="240" w:lineRule="auto"/>
              <w:jc w:val="center"/>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382,72</w:t>
            </w:r>
          </w:p>
        </w:tc>
        <w:tc>
          <w:tcPr>
            <w:tcW w:w="1134" w:type="dxa"/>
            <w:tcBorders>
              <w:top w:val="nil"/>
              <w:left w:val="nil"/>
              <w:bottom w:val="single" w:sz="8" w:space="0" w:color="auto"/>
              <w:right w:val="single" w:sz="4" w:space="0" w:color="auto"/>
            </w:tcBorders>
            <w:shd w:val="clear" w:color="000000" w:fill="FFFFFF"/>
            <w:noWrap/>
            <w:vAlign w:val="center"/>
            <w:hideMark/>
          </w:tcPr>
          <w:p w14:paraId="58FBE04F"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459,96</w:t>
            </w:r>
          </w:p>
        </w:tc>
        <w:tc>
          <w:tcPr>
            <w:tcW w:w="992" w:type="dxa"/>
            <w:tcBorders>
              <w:top w:val="nil"/>
              <w:left w:val="nil"/>
              <w:bottom w:val="single" w:sz="8" w:space="0" w:color="auto"/>
              <w:right w:val="single" w:sz="4" w:space="0" w:color="auto"/>
            </w:tcBorders>
            <w:shd w:val="clear" w:color="000000" w:fill="FFFFFF"/>
            <w:noWrap/>
            <w:vAlign w:val="center"/>
            <w:hideMark/>
          </w:tcPr>
          <w:p w14:paraId="51D912EF"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453,99</w:t>
            </w:r>
          </w:p>
        </w:tc>
        <w:tc>
          <w:tcPr>
            <w:tcW w:w="993" w:type="dxa"/>
            <w:tcBorders>
              <w:top w:val="nil"/>
              <w:left w:val="nil"/>
              <w:bottom w:val="single" w:sz="8" w:space="0" w:color="auto"/>
              <w:right w:val="single" w:sz="4" w:space="0" w:color="auto"/>
            </w:tcBorders>
            <w:shd w:val="clear" w:color="000000" w:fill="FFFFFF"/>
            <w:noWrap/>
            <w:vAlign w:val="center"/>
            <w:hideMark/>
          </w:tcPr>
          <w:p w14:paraId="0FB84BAB"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479,75</w:t>
            </w:r>
          </w:p>
        </w:tc>
        <w:tc>
          <w:tcPr>
            <w:tcW w:w="896" w:type="dxa"/>
            <w:tcBorders>
              <w:top w:val="nil"/>
              <w:left w:val="nil"/>
              <w:bottom w:val="single" w:sz="8" w:space="0" w:color="auto"/>
              <w:right w:val="single" w:sz="4" w:space="0" w:color="auto"/>
            </w:tcBorders>
            <w:shd w:val="clear" w:color="000000" w:fill="FFFFFF"/>
            <w:noWrap/>
            <w:vAlign w:val="center"/>
            <w:hideMark/>
          </w:tcPr>
          <w:p w14:paraId="2C3BA7BA"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329,12</w:t>
            </w:r>
          </w:p>
        </w:tc>
        <w:tc>
          <w:tcPr>
            <w:tcW w:w="946" w:type="dxa"/>
            <w:tcBorders>
              <w:top w:val="nil"/>
              <w:left w:val="nil"/>
              <w:bottom w:val="single" w:sz="8" w:space="0" w:color="auto"/>
              <w:right w:val="single" w:sz="4" w:space="0" w:color="auto"/>
            </w:tcBorders>
            <w:shd w:val="clear" w:color="000000" w:fill="FFFFFF"/>
            <w:noWrap/>
            <w:vAlign w:val="center"/>
            <w:hideMark/>
          </w:tcPr>
          <w:p w14:paraId="079E64CA"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1" w:type="dxa"/>
            <w:tcBorders>
              <w:top w:val="nil"/>
              <w:left w:val="nil"/>
              <w:bottom w:val="single" w:sz="8" w:space="0" w:color="auto"/>
              <w:right w:val="single" w:sz="4" w:space="0" w:color="auto"/>
            </w:tcBorders>
            <w:shd w:val="clear" w:color="000000" w:fill="FFFFFF"/>
            <w:noWrap/>
            <w:vAlign w:val="center"/>
            <w:hideMark/>
          </w:tcPr>
          <w:p w14:paraId="628D412B"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0" w:type="dxa"/>
            <w:tcBorders>
              <w:top w:val="nil"/>
              <w:left w:val="nil"/>
              <w:bottom w:val="single" w:sz="8" w:space="0" w:color="auto"/>
              <w:right w:val="single" w:sz="4" w:space="0" w:color="auto"/>
            </w:tcBorders>
            <w:shd w:val="clear" w:color="000000" w:fill="FFFFFF"/>
            <w:noWrap/>
            <w:vAlign w:val="center"/>
            <w:hideMark/>
          </w:tcPr>
          <w:p w14:paraId="6009F9C4"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0,00</w:t>
            </w:r>
          </w:p>
        </w:tc>
        <w:tc>
          <w:tcPr>
            <w:tcW w:w="851" w:type="dxa"/>
            <w:tcBorders>
              <w:top w:val="nil"/>
              <w:left w:val="nil"/>
              <w:bottom w:val="single" w:sz="8" w:space="0" w:color="auto"/>
              <w:right w:val="single" w:sz="8" w:space="0" w:color="auto"/>
            </w:tcBorders>
            <w:shd w:val="clear" w:color="000000" w:fill="FFFFFF"/>
            <w:noWrap/>
            <w:vAlign w:val="center"/>
            <w:hideMark/>
          </w:tcPr>
          <w:p w14:paraId="79BFCAA9" w14:textId="77777777" w:rsidR="000F5B6F" w:rsidRPr="00892955" w:rsidRDefault="000F5B6F" w:rsidP="00892955">
            <w:pPr>
              <w:spacing w:after="0" w:line="240" w:lineRule="auto"/>
              <w:rPr>
                <w:rFonts w:ascii="Times New Roman" w:eastAsia="Times New Roman" w:hAnsi="Times New Roman" w:cs="Times New Roman"/>
                <w:color w:val="000000"/>
                <w:sz w:val="16"/>
                <w:szCs w:val="16"/>
                <w:lang w:eastAsia="lv-LV"/>
              </w:rPr>
            </w:pPr>
            <w:r w:rsidRPr="00892955">
              <w:rPr>
                <w:rFonts w:ascii="Times New Roman" w:eastAsia="Times New Roman" w:hAnsi="Times New Roman" w:cs="Times New Roman"/>
                <w:color w:val="000000"/>
                <w:sz w:val="16"/>
                <w:szCs w:val="16"/>
                <w:lang w:eastAsia="lv-LV"/>
              </w:rPr>
              <w:t>0,00</w:t>
            </w:r>
          </w:p>
        </w:tc>
        <w:tc>
          <w:tcPr>
            <w:tcW w:w="1165" w:type="dxa"/>
            <w:tcBorders>
              <w:top w:val="single" w:sz="8" w:space="0" w:color="auto"/>
              <w:left w:val="nil"/>
              <w:bottom w:val="single" w:sz="4" w:space="0" w:color="auto"/>
              <w:right w:val="single" w:sz="8" w:space="0" w:color="auto"/>
            </w:tcBorders>
            <w:shd w:val="clear" w:color="000000" w:fill="FFFFFF"/>
            <w:noWrap/>
            <w:vAlign w:val="center"/>
            <w:hideMark/>
          </w:tcPr>
          <w:p w14:paraId="4DCEBC44"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2410,08</w:t>
            </w:r>
          </w:p>
        </w:tc>
      </w:tr>
      <w:tr w:rsidR="00D82CE4" w:rsidRPr="000F5B6F" w14:paraId="7844BAB6" w14:textId="77777777" w:rsidTr="00D82CE4">
        <w:trPr>
          <w:trHeight w:val="300"/>
        </w:trPr>
        <w:tc>
          <w:tcPr>
            <w:tcW w:w="1986"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59D4E745" w14:textId="77777777"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KOPĀ</w:t>
            </w:r>
          </w:p>
        </w:tc>
        <w:tc>
          <w:tcPr>
            <w:tcW w:w="1007" w:type="dxa"/>
            <w:tcBorders>
              <w:top w:val="nil"/>
              <w:left w:val="nil"/>
              <w:bottom w:val="single" w:sz="4" w:space="0" w:color="auto"/>
              <w:right w:val="single" w:sz="4" w:space="0" w:color="auto"/>
            </w:tcBorders>
            <w:shd w:val="clear" w:color="000000" w:fill="FFFFFF"/>
            <w:noWrap/>
            <w:vAlign w:val="center"/>
            <w:hideMark/>
          </w:tcPr>
          <w:p w14:paraId="57B931A2" w14:textId="77777777" w:rsidR="000F5B6F" w:rsidRPr="000F5B6F" w:rsidRDefault="000F5B6F" w:rsidP="00D82CE4">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nm3</w:t>
            </w:r>
          </w:p>
        </w:tc>
        <w:tc>
          <w:tcPr>
            <w:tcW w:w="1119" w:type="dxa"/>
            <w:tcBorders>
              <w:top w:val="nil"/>
              <w:left w:val="nil"/>
              <w:bottom w:val="single" w:sz="4" w:space="0" w:color="auto"/>
              <w:right w:val="single" w:sz="4" w:space="0" w:color="auto"/>
            </w:tcBorders>
            <w:shd w:val="clear" w:color="000000" w:fill="FFFFFF"/>
            <w:noWrap/>
            <w:vAlign w:val="center"/>
            <w:hideMark/>
          </w:tcPr>
          <w:p w14:paraId="76B1FF72" w14:textId="77777777" w:rsidR="000F5B6F" w:rsidRPr="000F5B6F" w:rsidRDefault="000F5B6F" w:rsidP="00D82CE4">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45559,00</w:t>
            </w:r>
          </w:p>
        </w:tc>
        <w:tc>
          <w:tcPr>
            <w:tcW w:w="1134" w:type="dxa"/>
            <w:tcBorders>
              <w:top w:val="nil"/>
              <w:left w:val="nil"/>
              <w:bottom w:val="single" w:sz="4" w:space="0" w:color="auto"/>
              <w:right w:val="single" w:sz="4" w:space="0" w:color="auto"/>
            </w:tcBorders>
            <w:shd w:val="clear" w:color="000000" w:fill="FFFFFF"/>
            <w:noWrap/>
            <w:vAlign w:val="center"/>
            <w:hideMark/>
          </w:tcPr>
          <w:p w14:paraId="25A1B253" w14:textId="77777777" w:rsidR="000F5B6F" w:rsidRPr="000F5B6F" w:rsidRDefault="000F5B6F" w:rsidP="00D82CE4">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101435,00</w:t>
            </w:r>
          </w:p>
        </w:tc>
        <w:tc>
          <w:tcPr>
            <w:tcW w:w="992" w:type="dxa"/>
            <w:tcBorders>
              <w:top w:val="nil"/>
              <w:left w:val="nil"/>
              <w:bottom w:val="single" w:sz="4" w:space="0" w:color="auto"/>
              <w:right w:val="single" w:sz="4" w:space="0" w:color="auto"/>
            </w:tcBorders>
            <w:shd w:val="clear" w:color="000000" w:fill="FFFFFF"/>
            <w:noWrap/>
            <w:vAlign w:val="center"/>
            <w:hideMark/>
          </w:tcPr>
          <w:p w14:paraId="4742E202" w14:textId="77777777" w:rsidR="000F5B6F" w:rsidRPr="000F5B6F" w:rsidRDefault="000F5B6F" w:rsidP="00D82CE4">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83674,00</w:t>
            </w:r>
          </w:p>
        </w:tc>
        <w:tc>
          <w:tcPr>
            <w:tcW w:w="1134" w:type="dxa"/>
            <w:tcBorders>
              <w:top w:val="nil"/>
              <w:left w:val="nil"/>
              <w:bottom w:val="single" w:sz="4" w:space="0" w:color="auto"/>
              <w:right w:val="nil"/>
            </w:tcBorders>
            <w:shd w:val="clear" w:color="000000" w:fill="FFFFFF"/>
            <w:noWrap/>
            <w:vAlign w:val="center"/>
            <w:hideMark/>
          </w:tcPr>
          <w:p w14:paraId="6BE547FB" w14:textId="77777777" w:rsidR="000F5B6F" w:rsidRPr="000F5B6F" w:rsidRDefault="000F5B6F" w:rsidP="000F5B6F">
            <w:pPr>
              <w:spacing w:after="0" w:line="240" w:lineRule="auto"/>
              <w:jc w:val="center"/>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72930,00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56075F8B" w14:textId="77777777" w:rsidR="000F5B6F" w:rsidRPr="000F5B6F" w:rsidRDefault="000F5B6F" w:rsidP="00D82CE4">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83568,00</w:t>
            </w:r>
          </w:p>
        </w:tc>
        <w:tc>
          <w:tcPr>
            <w:tcW w:w="992" w:type="dxa"/>
            <w:tcBorders>
              <w:top w:val="nil"/>
              <w:left w:val="nil"/>
              <w:bottom w:val="single" w:sz="4" w:space="0" w:color="auto"/>
              <w:right w:val="single" w:sz="4" w:space="0" w:color="auto"/>
            </w:tcBorders>
            <w:shd w:val="clear" w:color="000000" w:fill="FFFFFF"/>
            <w:noWrap/>
            <w:vAlign w:val="center"/>
            <w:hideMark/>
          </w:tcPr>
          <w:p w14:paraId="73E93EF8" w14:textId="77777777" w:rsidR="000F5B6F" w:rsidRPr="00D82CE4" w:rsidRDefault="000F5B6F" w:rsidP="00D82CE4">
            <w:pPr>
              <w:spacing w:after="0" w:line="240" w:lineRule="auto"/>
              <w:rPr>
                <w:rFonts w:ascii="Times New Roman" w:eastAsia="Times New Roman" w:hAnsi="Times New Roman" w:cs="Times New Roman"/>
                <w:b/>
                <w:bCs/>
                <w:color w:val="000000"/>
                <w:sz w:val="16"/>
                <w:szCs w:val="16"/>
                <w:lang w:eastAsia="lv-LV"/>
              </w:rPr>
            </w:pPr>
            <w:r w:rsidRPr="00D82CE4">
              <w:rPr>
                <w:rFonts w:ascii="Times New Roman" w:eastAsia="Times New Roman" w:hAnsi="Times New Roman" w:cs="Times New Roman"/>
                <w:b/>
                <w:bCs/>
                <w:color w:val="000000"/>
                <w:sz w:val="16"/>
                <w:szCs w:val="16"/>
                <w:lang w:eastAsia="lv-LV"/>
              </w:rPr>
              <w:t>74584,00</w:t>
            </w:r>
          </w:p>
        </w:tc>
        <w:tc>
          <w:tcPr>
            <w:tcW w:w="993" w:type="dxa"/>
            <w:tcBorders>
              <w:top w:val="nil"/>
              <w:left w:val="nil"/>
              <w:bottom w:val="single" w:sz="4" w:space="0" w:color="auto"/>
              <w:right w:val="single" w:sz="4" w:space="0" w:color="auto"/>
            </w:tcBorders>
            <w:shd w:val="clear" w:color="000000" w:fill="FFFFFF"/>
            <w:noWrap/>
            <w:vAlign w:val="center"/>
            <w:hideMark/>
          </w:tcPr>
          <w:p w14:paraId="5621AA60" w14:textId="77777777" w:rsidR="000F5B6F" w:rsidRPr="00D82CE4" w:rsidRDefault="000F5B6F" w:rsidP="00D82CE4">
            <w:pPr>
              <w:spacing w:after="0" w:line="240" w:lineRule="auto"/>
              <w:rPr>
                <w:rFonts w:ascii="Times New Roman" w:eastAsia="Times New Roman" w:hAnsi="Times New Roman" w:cs="Times New Roman"/>
                <w:b/>
                <w:bCs/>
                <w:color w:val="000000"/>
                <w:sz w:val="16"/>
                <w:szCs w:val="16"/>
                <w:lang w:eastAsia="lv-LV"/>
              </w:rPr>
            </w:pPr>
            <w:r w:rsidRPr="00D82CE4">
              <w:rPr>
                <w:rFonts w:ascii="Times New Roman" w:eastAsia="Times New Roman" w:hAnsi="Times New Roman" w:cs="Times New Roman"/>
                <w:b/>
                <w:bCs/>
                <w:color w:val="000000"/>
                <w:sz w:val="16"/>
                <w:szCs w:val="16"/>
                <w:lang w:eastAsia="lv-LV"/>
              </w:rPr>
              <w:t>74725,00</w:t>
            </w:r>
          </w:p>
        </w:tc>
        <w:tc>
          <w:tcPr>
            <w:tcW w:w="896" w:type="dxa"/>
            <w:tcBorders>
              <w:top w:val="nil"/>
              <w:left w:val="nil"/>
              <w:bottom w:val="single" w:sz="4" w:space="0" w:color="auto"/>
              <w:right w:val="single" w:sz="4" w:space="0" w:color="auto"/>
            </w:tcBorders>
            <w:shd w:val="clear" w:color="000000" w:fill="FFFFFF"/>
            <w:noWrap/>
            <w:vAlign w:val="center"/>
            <w:hideMark/>
          </w:tcPr>
          <w:p w14:paraId="64920F7F" w14:textId="77777777" w:rsidR="000F5B6F" w:rsidRPr="00D82CE4" w:rsidRDefault="000F5B6F" w:rsidP="00D82CE4">
            <w:pPr>
              <w:spacing w:after="0" w:line="240" w:lineRule="auto"/>
              <w:rPr>
                <w:rFonts w:ascii="Times New Roman" w:eastAsia="Times New Roman" w:hAnsi="Times New Roman" w:cs="Times New Roman"/>
                <w:b/>
                <w:bCs/>
                <w:color w:val="000000"/>
                <w:sz w:val="16"/>
                <w:szCs w:val="16"/>
                <w:lang w:eastAsia="lv-LV"/>
              </w:rPr>
            </w:pPr>
            <w:r w:rsidRPr="00D82CE4">
              <w:rPr>
                <w:rFonts w:ascii="Times New Roman" w:eastAsia="Times New Roman" w:hAnsi="Times New Roman" w:cs="Times New Roman"/>
                <w:b/>
                <w:bCs/>
                <w:color w:val="000000"/>
                <w:sz w:val="16"/>
                <w:szCs w:val="16"/>
                <w:lang w:eastAsia="lv-LV"/>
              </w:rPr>
              <w:t>114590,00</w:t>
            </w:r>
          </w:p>
        </w:tc>
        <w:tc>
          <w:tcPr>
            <w:tcW w:w="946" w:type="dxa"/>
            <w:tcBorders>
              <w:top w:val="nil"/>
              <w:left w:val="nil"/>
              <w:bottom w:val="single" w:sz="4" w:space="0" w:color="auto"/>
              <w:right w:val="single" w:sz="4" w:space="0" w:color="auto"/>
            </w:tcBorders>
            <w:shd w:val="clear" w:color="000000" w:fill="FFFFFF"/>
            <w:noWrap/>
            <w:vAlign w:val="center"/>
            <w:hideMark/>
          </w:tcPr>
          <w:p w14:paraId="5269672F" w14:textId="77777777" w:rsidR="000F5B6F" w:rsidRPr="00D82CE4" w:rsidRDefault="000F5B6F" w:rsidP="00D82CE4">
            <w:pPr>
              <w:spacing w:after="0" w:line="240" w:lineRule="auto"/>
              <w:rPr>
                <w:rFonts w:ascii="Times New Roman" w:eastAsia="Times New Roman" w:hAnsi="Times New Roman" w:cs="Times New Roman"/>
                <w:b/>
                <w:bCs/>
                <w:color w:val="000000"/>
                <w:sz w:val="16"/>
                <w:szCs w:val="16"/>
                <w:lang w:eastAsia="lv-LV"/>
              </w:rPr>
            </w:pPr>
            <w:r w:rsidRPr="00D82CE4">
              <w:rPr>
                <w:rFonts w:ascii="Times New Roman" w:eastAsia="Times New Roman" w:hAnsi="Times New Roman" w:cs="Times New Roman"/>
                <w:b/>
                <w:bCs/>
                <w:color w:val="000000"/>
                <w:sz w:val="16"/>
                <w:szCs w:val="16"/>
                <w:lang w:eastAsia="lv-LV"/>
              </w:rPr>
              <w:t>55127,00</w:t>
            </w:r>
          </w:p>
        </w:tc>
        <w:tc>
          <w:tcPr>
            <w:tcW w:w="851" w:type="dxa"/>
            <w:tcBorders>
              <w:top w:val="nil"/>
              <w:left w:val="nil"/>
              <w:bottom w:val="single" w:sz="4" w:space="0" w:color="auto"/>
              <w:right w:val="single" w:sz="4" w:space="0" w:color="auto"/>
            </w:tcBorders>
            <w:shd w:val="clear" w:color="000000" w:fill="FFFFFF"/>
            <w:noWrap/>
            <w:vAlign w:val="center"/>
            <w:hideMark/>
          </w:tcPr>
          <w:p w14:paraId="30A84D11" w14:textId="77777777" w:rsidR="000F5B6F" w:rsidRPr="00D82CE4" w:rsidRDefault="000F5B6F" w:rsidP="00D82CE4">
            <w:pPr>
              <w:spacing w:after="0" w:line="240" w:lineRule="auto"/>
              <w:rPr>
                <w:rFonts w:ascii="Times New Roman" w:eastAsia="Times New Roman" w:hAnsi="Times New Roman" w:cs="Times New Roman"/>
                <w:b/>
                <w:bCs/>
                <w:color w:val="000000"/>
                <w:sz w:val="16"/>
                <w:szCs w:val="16"/>
                <w:lang w:eastAsia="lv-LV"/>
              </w:rPr>
            </w:pPr>
            <w:r w:rsidRPr="00D82CE4">
              <w:rPr>
                <w:rFonts w:ascii="Times New Roman" w:eastAsia="Times New Roman" w:hAnsi="Times New Roman" w:cs="Times New Roman"/>
                <w:b/>
                <w:bCs/>
                <w:color w:val="000000"/>
                <w:sz w:val="16"/>
                <w:szCs w:val="16"/>
                <w:lang w:eastAsia="lv-LV"/>
              </w:rPr>
              <w:t>33010,00</w:t>
            </w:r>
          </w:p>
        </w:tc>
        <w:tc>
          <w:tcPr>
            <w:tcW w:w="850" w:type="dxa"/>
            <w:tcBorders>
              <w:top w:val="nil"/>
              <w:left w:val="nil"/>
              <w:bottom w:val="single" w:sz="4" w:space="0" w:color="auto"/>
              <w:right w:val="single" w:sz="4" w:space="0" w:color="auto"/>
            </w:tcBorders>
            <w:shd w:val="clear" w:color="000000" w:fill="FFFFFF"/>
            <w:noWrap/>
            <w:vAlign w:val="center"/>
            <w:hideMark/>
          </w:tcPr>
          <w:p w14:paraId="43A15A98" w14:textId="77777777" w:rsidR="000F5B6F" w:rsidRPr="00D82CE4" w:rsidRDefault="000F5B6F" w:rsidP="00D82CE4">
            <w:pPr>
              <w:spacing w:after="0" w:line="240" w:lineRule="auto"/>
              <w:rPr>
                <w:rFonts w:ascii="Times New Roman" w:eastAsia="Times New Roman" w:hAnsi="Times New Roman" w:cs="Times New Roman"/>
                <w:b/>
                <w:bCs/>
                <w:color w:val="000000"/>
                <w:sz w:val="16"/>
                <w:szCs w:val="16"/>
                <w:lang w:eastAsia="lv-LV"/>
              </w:rPr>
            </w:pPr>
            <w:r w:rsidRPr="00D82CE4">
              <w:rPr>
                <w:rFonts w:ascii="Times New Roman" w:eastAsia="Times New Roman" w:hAnsi="Times New Roman" w:cs="Times New Roman"/>
                <w:b/>
                <w:bCs/>
                <w:color w:val="000000"/>
                <w:sz w:val="16"/>
                <w:szCs w:val="16"/>
                <w:lang w:eastAsia="lv-LV"/>
              </w:rPr>
              <w:t>33262,00</w:t>
            </w:r>
          </w:p>
        </w:tc>
        <w:tc>
          <w:tcPr>
            <w:tcW w:w="851" w:type="dxa"/>
            <w:tcBorders>
              <w:top w:val="nil"/>
              <w:left w:val="nil"/>
              <w:bottom w:val="single" w:sz="4" w:space="0" w:color="auto"/>
              <w:right w:val="single" w:sz="4" w:space="0" w:color="auto"/>
            </w:tcBorders>
            <w:shd w:val="clear" w:color="000000" w:fill="FFFFFF"/>
            <w:noWrap/>
            <w:vAlign w:val="center"/>
            <w:hideMark/>
          </w:tcPr>
          <w:p w14:paraId="201D55C2"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29960,00</w:t>
            </w:r>
          </w:p>
        </w:tc>
        <w:tc>
          <w:tcPr>
            <w:tcW w:w="1165"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206FB378"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802424,00</w:t>
            </w:r>
          </w:p>
        </w:tc>
      </w:tr>
      <w:tr w:rsidR="00D82CE4" w:rsidRPr="000F5B6F" w14:paraId="183C96B8" w14:textId="77777777" w:rsidTr="00D82CE4">
        <w:trPr>
          <w:trHeight w:val="57"/>
        </w:trPr>
        <w:tc>
          <w:tcPr>
            <w:tcW w:w="1986" w:type="dxa"/>
            <w:vMerge/>
            <w:tcBorders>
              <w:top w:val="nil"/>
              <w:left w:val="single" w:sz="8" w:space="0" w:color="auto"/>
              <w:bottom w:val="single" w:sz="8" w:space="0" w:color="000000"/>
              <w:right w:val="single" w:sz="8" w:space="0" w:color="auto"/>
            </w:tcBorders>
            <w:vAlign w:val="center"/>
            <w:hideMark/>
          </w:tcPr>
          <w:p w14:paraId="7FBBDA30" w14:textId="77777777"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p>
        </w:tc>
        <w:tc>
          <w:tcPr>
            <w:tcW w:w="1007" w:type="dxa"/>
            <w:tcBorders>
              <w:top w:val="nil"/>
              <w:left w:val="nil"/>
              <w:bottom w:val="single" w:sz="8" w:space="0" w:color="auto"/>
              <w:right w:val="single" w:sz="4" w:space="0" w:color="auto"/>
            </w:tcBorders>
            <w:shd w:val="clear" w:color="000000" w:fill="F2F2F2"/>
            <w:noWrap/>
            <w:vAlign w:val="center"/>
            <w:hideMark/>
          </w:tcPr>
          <w:p w14:paraId="64AE703A" w14:textId="77777777" w:rsidR="000F5B6F" w:rsidRPr="000F5B6F" w:rsidRDefault="000F5B6F" w:rsidP="00D82CE4">
            <w:pPr>
              <w:spacing w:after="0" w:line="240" w:lineRule="auto"/>
              <w:rPr>
                <w:rFonts w:ascii="Times New Roman" w:eastAsia="Times New Roman" w:hAnsi="Times New Roman" w:cs="Times New Roman"/>
                <w:b/>
                <w:bCs/>
                <w:color w:val="000000"/>
                <w:sz w:val="16"/>
                <w:szCs w:val="16"/>
                <w:lang w:eastAsia="lv-LV"/>
              </w:rPr>
            </w:pPr>
            <w:proofErr w:type="spellStart"/>
            <w:r w:rsidRPr="000F5B6F">
              <w:rPr>
                <w:rFonts w:ascii="Times New Roman" w:eastAsia="Times New Roman" w:hAnsi="Times New Roman" w:cs="Times New Roman"/>
                <w:b/>
                <w:bCs/>
                <w:color w:val="000000"/>
                <w:sz w:val="16"/>
                <w:szCs w:val="16"/>
                <w:lang w:eastAsia="lv-LV"/>
              </w:rPr>
              <w:t>MWh</w:t>
            </w:r>
            <w:proofErr w:type="spellEnd"/>
          </w:p>
        </w:tc>
        <w:tc>
          <w:tcPr>
            <w:tcW w:w="1119" w:type="dxa"/>
            <w:tcBorders>
              <w:top w:val="nil"/>
              <w:left w:val="nil"/>
              <w:bottom w:val="single" w:sz="8" w:space="0" w:color="auto"/>
              <w:right w:val="single" w:sz="4" w:space="0" w:color="auto"/>
            </w:tcBorders>
            <w:shd w:val="clear" w:color="000000" w:fill="F2F2F2"/>
            <w:noWrap/>
            <w:vAlign w:val="center"/>
            <w:hideMark/>
          </w:tcPr>
          <w:p w14:paraId="1314469A" w14:textId="77777777" w:rsidR="000F5B6F" w:rsidRPr="000F5B6F" w:rsidRDefault="000F5B6F" w:rsidP="00D82CE4">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480,10</w:t>
            </w:r>
          </w:p>
        </w:tc>
        <w:tc>
          <w:tcPr>
            <w:tcW w:w="1134" w:type="dxa"/>
            <w:tcBorders>
              <w:top w:val="nil"/>
              <w:left w:val="nil"/>
              <w:bottom w:val="single" w:sz="8" w:space="0" w:color="auto"/>
              <w:right w:val="single" w:sz="4" w:space="0" w:color="auto"/>
            </w:tcBorders>
            <w:shd w:val="clear" w:color="000000" w:fill="F2F2F2"/>
            <w:noWrap/>
            <w:vAlign w:val="center"/>
            <w:hideMark/>
          </w:tcPr>
          <w:p w14:paraId="0BE53A25" w14:textId="77777777" w:rsidR="000F5B6F" w:rsidRPr="000F5B6F" w:rsidRDefault="000F5B6F" w:rsidP="00D82CE4">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1068,92</w:t>
            </w:r>
          </w:p>
        </w:tc>
        <w:tc>
          <w:tcPr>
            <w:tcW w:w="992" w:type="dxa"/>
            <w:tcBorders>
              <w:top w:val="nil"/>
              <w:left w:val="nil"/>
              <w:bottom w:val="single" w:sz="8" w:space="0" w:color="auto"/>
              <w:right w:val="single" w:sz="4" w:space="0" w:color="auto"/>
            </w:tcBorders>
            <w:shd w:val="clear" w:color="000000" w:fill="F2F2F2"/>
            <w:noWrap/>
            <w:vAlign w:val="center"/>
            <w:hideMark/>
          </w:tcPr>
          <w:p w14:paraId="73F459C1" w14:textId="77777777" w:rsidR="000F5B6F" w:rsidRPr="000F5B6F" w:rsidRDefault="000F5B6F" w:rsidP="00D82CE4">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881,76</w:t>
            </w:r>
          </w:p>
        </w:tc>
        <w:tc>
          <w:tcPr>
            <w:tcW w:w="1134" w:type="dxa"/>
            <w:tcBorders>
              <w:top w:val="nil"/>
              <w:left w:val="nil"/>
              <w:bottom w:val="single" w:sz="8" w:space="0" w:color="auto"/>
              <w:right w:val="nil"/>
            </w:tcBorders>
            <w:shd w:val="clear" w:color="000000" w:fill="F2F2F2"/>
            <w:noWrap/>
            <w:vAlign w:val="center"/>
            <w:hideMark/>
          </w:tcPr>
          <w:p w14:paraId="002449C9" w14:textId="77777777" w:rsidR="000F5B6F" w:rsidRPr="000F5B6F" w:rsidRDefault="000F5B6F" w:rsidP="000F5B6F">
            <w:pPr>
              <w:spacing w:after="0" w:line="240" w:lineRule="auto"/>
              <w:jc w:val="center"/>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768,54</w:t>
            </w:r>
          </w:p>
        </w:tc>
        <w:tc>
          <w:tcPr>
            <w:tcW w:w="1134" w:type="dxa"/>
            <w:tcBorders>
              <w:top w:val="nil"/>
              <w:left w:val="single" w:sz="4" w:space="0" w:color="auto"/>
              <w:bottom w:val="single" w:sz="8" w:space="0" w:color="auto"/>
              <w:right w:val="single" w:sz="4" w:space="0" w:color="auto"/>
            </w:tcBorders>
            <w:shd w:val="clear" w:color="000000" w:fill="F2F2F2"/>
            <w:noWrap/>
            <w:vAlign w:val="center"/>
            <w:hideMark/>
          </w:tcPr>
          <w:p w14:paraId="0B2F637D" w14:textId="77777777" w:rsidR="000F5B6F" w:rsidRPr="000F5B6F" w:rsidRDefault="000F5B6F" w:rsidP="00D82CE4">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880,64</w:t>
            </w:r>
          </w:p>
        </w:tc>
        <w:tc>
          <w:tcPr>
            <w:tcW w:w="992" w:type="dxa"/>
            <w:tcBorders>
              <w:top w:val="nil"/>
              <w:left w:val="nil"/>
              <w:bottom w:val="single" w:sz="8" w:space="0" w:color="auto"/>
              <w:right w:val="single" w:sz="4" w:space="0" w:color="auto"/>
            </w:tcBorders>
            <w:shd w:val="clear" w:color="000000" w:fill="F2F2F2"/>
            <w:noWrap/>
            <w:vAlign w:val="center"/>
            <w:hideMark/>
          </w:tcPr>
          <w:p w14:paraId="3408601E" w14:textId="77777777" w:rsidR="000F5B6F" w:rsidRPr="00D82CE4" w:rsidRDefault="000F5B6F" w:rsidP="00D82CE4">
            <w:pPr>
              <w:spacing w:after="0" w:line="240" w:lineRule="auto"/>
              <w:rPr>
                <w:rFonts w:ascii="Times New Roman" w:eastAsia="Times New Roman" w:hAnsi="Times New Roman" w:cs="Times New Roman"/>
                <w:b/>
                <w:bCs/>
                <w:color w:val="000000"/>
                <w:sz w:val="16"/>
                <w:szCs w:val="16"/>
                <w:lang w:eastAsia="lv-LV"/>
              </w:rPr>
            </w:pPr>
            <w:r w:rsidRPr="00D82CE4">
              <w:rPr>
                <w:rFonts w:ascii="Times New Roman" w:eastAsia="Times New Roman" w:hAnsi="Times New Roman" w:cs="Times New Roman"/>
                <w:b/>
                <w:bCs/>
                <w:color w:val="000000"/>
                <w:sz w:val="16"/>
                <w:szCs w:val="16"/>
                <w:lang w:eastAsia="lv-LV"/>
              </w:rPr>
              <w:t>785,97</w:t>
            </w:r>
          </w:p>
        </w:tc>
        <w:tc>
          <w:tcPr>
            <w:tcW w:w="993" w:type="dxa"/>
            <w:tcBorders>
              <w:top w:val="nil"/>
              <w:left w:val="nil"/>
              <w:bottom w:val="single" w:sz="8" w:space="0" w:color="auto"/>
              <w:right w:val="single" w:sz="4" w:space="0" w:color="auto"/>
            </w:tcBorders>
            <w:shd w:val="clear" w:color="000000" w:fill="F2F2F2"/>
            <w:noWrap/>
            <w:vAlign w:val="center"/>
            <w:hideMark/>
          </w:tcPr>
          <w:p w14:paraId="405C3F79" w14:textId="77777777" w:rsidR="000F5B6F" w:rsidRPr="00D82CE4" w:rsidRDefault="000F5B6F" w:rsidP="00D82CE4">
            <w:pPr>
              <w:spacing w:after="0" w:line="240" w:lineRule="auto"/>
              <w:rPr>
                <w:rFonts w:ascii="Times New Roman" w:eastAsia="Times New Roman" w:hAnsi="Times New Roman" w:cs="Times New Roman"/>
                <w:b/>
                <w:bCs/>
                <w:color w:val="000000"/>
                <w:sz w:val="16"/>
                <w:szCs w:val="16"/>
                <w:lang w:eastAsia="lv-LV"/>
              </w:rPr>
            </w:pPr>
            <w:r w:rsidRPr="00D82CE4">
              <w:rPr>
                <w:rFonts w:ascii="Times New Roman" w:eastAsia="Times New Roman" w:hAnsi="Times New Roman" w:cs="Times New Roman"/>
                <w:b/>
                <w:bCs/>
                <w:color w:val="000000"/>
                <w:sz w:val="16"/>
                <w:szCs w:val="16"/>
                <w:lang w:eastAsia="lv-LV"/>
              </w:rPr>
              <w:t>787,45</w:t>
            </w:r>
          </w:p>
        </w:tc>
        <w:tc>
          <w:tcPr>
            <w:tcW w:w="896" w:type="dxa"/>
            <w:tcBorders>
              <w:top w:val="nil"/>
              <w:left w:val="nil"/>
              <w:bottom w:val="single" w:sz="8" w:space="0" w:color="auto"/>
              <w:right w:val="single" w:sz="4" w:space="0" w:color="auto"/>
            </w:tcBorders>
            <w:shd w:val="clear" w:color="000000" w:fill="F2F2F2"/>
            <w:noWrap/>
            <w:vAlign w:val="center"/>
            <w:hideMark/>
          </w:tcPr>
          <w:p w14:paraId="2DFBD4B8" w14:textId="77777777" w:rsidR="000F5B6F" w:rsidRPr="00D82CE4" w:rsidRDefault="000F5B6F" w:rsidP="00D82CE4">
            <w:pPr>
              <w:spacing w:after="0" w:line="240" w:lineRule="auto"/>
              <w:rPr>
                <w:rFonts w:ascii="Times New Roman" w:eastAsia="Times New Roman" w:hAnsi="Times New Roman" w:cs="Times New Roman"/>
                <w:b/>
                <w:bCs/>
                <w:color w:val="000000"/>
                <w:sz w:val="16"/>
                <w:szCs w:val="16"/>
                <w:lang w:eastAsia="lv-LV"/>
              </w:rPr>
            </w:pPr>
            <w:r w:rsidRPr="00D82CE4">
              <w:rPr>
                <w:rFonts w:ascii="Times New Roman" w:eastAsia="Times New Roman" w:hAnsi="Times New Roman" w:cs="Times New Roman"/>
                <w:b/>
                <w:bCs/>
                <w:color w:val="000000"/>
                <w:sz w:val="16"/>
                <w:szCs w:val="16"/>
                <w:lang w:eastAsia="lv-LV"/>
              </w:rPr>
              <w:t>1207,55</w:t>
            </w:r>
          </w:p>
        </w:tc>
        <w:tc>
          <w:tcPr>
            <w:tcW w:w="946" w:type="dxa"/>
            <w:tcBorders>
              <w:top w:val="nil"/>
              <w:left w:val="nil"/>
              <w:bottom w:val="single" w:sz="8" w:space="0" w:color="auto"/>
              <w:right w:val="single" w:sz="4" w:space="0" w:color="auto"/>
            </w:tcBorders>
            <w:shd w:val="clear" w:color="000000" w:fill="F2F2F2"/>
            <w:noWrap/>
            <w:vAlign w:val="center"/>
            <w:hideMark/>
          </w:tcPr>
          <w:p w14:paraId="311C6B37" w14:textId="77777777" w:rsidR="000F5B6F" w:rsidRPr="00D82CE4" w:rsidRDefault="000F5B6F" w:rsidP="00D82CE4">
            <w:pPr>
              <w:spacing w:after="0" w:line="240" w:lineRule="auto"/>
              <w:rPr>
                <w:rFonts w:ascii="Times New Roman" w:eastAsia="Times New Roman" w:hAnsi="Times New Roman" w:cs="Times New Roman"/>
                <w:b/>
                <w:bCs/>
                <w:color w:val="000000"/>
                <w:sz w:val="16"/>
                <w:szCs w:val="16"/>
                <w:lang w:eastAsia="lv-LV"/>
              </w:rPr>
            </w:pPr>
            <w:r w:rsidRPr="00D82CE4">
              <w:rPr>
                <w:rFonts w:ascii="Times New Roman" w:eastAsia="Times New Roman" w:hAnsi="Times New Roman" w:cs="Times New Roman"/>
                <w:b/>
                <w:bCs/>
                <w:color w:val="000000"/>
                <w:sz w:val="16"/>
                <w:szCs w:val="16"/>
                <w:lang w:eastAsia="lv-LV"/>
              </w:rPr>
              <w:t>580,93</w:t>
            </w:r>
          </w:p>
        </w:tc>
        <w:tc>
          <w:tcPr>
            <w:tcW w:w="851" w:type="dxa"/>
            <w:tcBorders>
              <w:top w:val="nil"/>
              <w:left w:val="nil"/>
              <w:bottom w:val="single" w:sz="8" w:space="0" w:color="auto"/>
              <w:right w:val="single" w:sz="4" w:space="0" w:color="auto"/>
            </w:tcBorders>
            <w:shd w:val="clear" w:color="000000" w:fill="F2F2F2"/>
            <w:noWrap/>
            <w:vAlign w:val="center"/>
            <w:hideMark/>
          </w:tcPr>
          <w:p w14:paraId="2A49E4B0" w14:textId="77777777" w:rsidR="000F5B6F" w:rsidRPr="00D82CE4" w:rsidRDefault="000F5B6F" w:rsidP="00D82CE4">
            <w:pPr>
              <w:spacing w:after="0" w:line="240" w:lineRule="auto"/>
              <w:rPr>
                <w:rFonts w:ascii="Times New Roman" w:eastAsia="Times New Roman" w:hAnsi="Times New Roman" w:cs="Times New Roman"/>
                <w:b/>
                <w:bCs/>
                <w:color w:val="000000"/>
                <w:sz w:val="16"/>
                <w:szCs w:val="16"/>
                <w:lang w:eastAsia="lv-LV"/>
              </w:rPr>
            </w:pPr>
            <w:r w:rsidRPr="00D82CE4">
              <w:rPr>
                <w:rFonts w:ascii="Times New Roman" w:eastAsia="Times New Roman" w:hAnsi="Times New Roman" w:cs="Times New Roman"/>
                <w:b/>
                <w:bCs/>
                <w:color w:val="000000"/>
                <w:sz w:val="16"/>
                <w:szCs w:val="16"/>
                <w:lang w:eastAsia="lv-LV"/>
              </w:rPr>
              <w:t>347,86</w:t>
            </w:r>
          </w:p>
        </w:tc>
        <w:tc>
          <w:tcPr>
            <w:tcW w:w="850" w:type="dxa"/>
            <w:tcBorders>
              <w:top w:val="nil"/>
              <w:left w:val="nil"/>
              <w:bottom w:val="single" w:sz="8" w:space="0" w:color="auto"/>
              <w:right w:val="single" w:sz="4" w:space="0" w:color="auto"/>
            </w:tcBorders>
            <w:shd w:val="clear" w:color="000000" w:fill="F2F2F2"/>
            <w:noWrap/>
            <w:vAlign w:val="center"/>
            <w:hideMark/>
          </w:tcPr>
          <w:p w14:paraId="6FD70741" w14:textId="77777777" w:rsidR="000F5B6F" w:rsidRPr="00D82CE4" w:rsidRDefault="000F5B6F" w:rsidP="00D82CE4">
            <w:pPr>
              <w:spacing w:after="0" w:line="240" w:lineRule="auto"/>
              <w:rPr>
                <w:rFonts w:ascii="Times New Roman" w:eastAsia="Times New Roman" w:hAnsi="Times New Roman" w:cs="Times New Roman"/>
                <w:b/>
                <w:bCs/>
                <w:color w:val="000000"/>
                <w:sz w:val="16"/>
                <w:szCs w:val="16"/>
                <w:lang w:eastAsia="lv-LV"/>
              </w:rPr>
            </w:pPr>
            <w:r w:rsidRPr="00D82CE4">
              <w:rPr>
                <w:rFonts w:ascii="Times New Roman" w:eastAsia="Times New Roman" w:hAnsi="Times New Roman" w:cs="Times New Roman"/>
                <w:b/>
                <w:bCs/>
                <w:color w:val="000000"/>
                <w:sz w:val="16"/>
                <w:szCs w:val="16"/>
                <w:lang w:eastAsia="lv-LV"/>
              </w:rPr>
              <w:t>350,51</w:t>
            </w:r>
          </w:p>
        </w:tc>
        <w:tc>
          <w:tcPr>
            <w:tcW w:w="851" w:type="dxa"/>
            <w:tcBorders>
              <w:top w:val="nil"/>
              <w:left w:val="nil"/>
              <w:bottom w:val="single" w:sz="8" w:space="0" w:color="auto"/>
              <w:right w:val="single" w:sz="4" w:space="0" w:color="auto"/>
            </w:tcBorders>
            <w:shd w:val="clear" w:color="000000" w:fill="F2F2F2"/>
            <w:noWrap/>
            <w:vAlign w:val="center"/>
            <w:hideMark/>
          </w:tcPr>
          <w:p w14:paraId="273E4838"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315,72</w:t>
            </w:r>
          </w:p>
        </w:tc>
        <w:tc>
          <w:tcPr>
            <w:tcW w:w="1165" w:type="dxa"/>
            <w:tcBorders>
              <w:top w:val="nil"/>
              <w:left w:val="single" w:sz="8" w:space="0" w:color="auto"/>
              <w:bottom w:val="single" w:sz="8" w:space="0" w:color="auto"/>
              <w:right w:val="single" w:sz="8" w:space="0" w:color="auto"/>
            </w:tcBorders>
            <w:shd w:val="clear" w:color="000000" w:fill="F2F2F2"/>
            <w:noWrap/>
            <w:vAlign w:val="center"/>
            <w:hideMark/>
          </w:tcPr>
          <w:p w14:paraId="1B654CB6"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8455,94</w:t>
            </w:r>
          </w:p>
        </w:tc>
      </w:tr>
      <w:tr w:rsidR="00D82CE4" w:rsidRPr="000F5B6F" w14:paraId="20301CE3" w14:textId="77777777" w:rsidTr="00892955">
        <w:trPr>
          <w:trHeight w:val="218"/>
        </w:trPr>
        <w:tc>
          <w:tcPr>
            <w:tcW w:w="1986" w:type="dxa"/>
            <w:tcBorders>
              <w:top w:val="nil"/>
              <w:left w:val="single" w:sz="8" w:space="0" w:color="auto"/>
              <w:bottom w:val="single" w:sz="8" w:space="0" w:color="auto"/>
              <w:right w:val="single" w:sz="8" w:space="0" w:color="auto"/>
            </w:tcBorders>
            <w:shd w:val="clear" w:color="auto" w:fill="auto"/>
            <w:vAlign w:val="center"/>
            <w:hideMark/>
          </w:tcPr>
          <w:p w14:paraId="676ED7F3" w14:textId="77777777"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Plānotā cena</w:t>
            </w:r>
          </w:p>
        </w:tc>
        <w:tc>
          <w:tcPr>
            <w:tcW w:w="1007" w:type="dxa"/>
            <w:tcBorders>
              <w:top w:val="nil"/>
              <w:left w:val="nil"/>
              <w:bottom w:val="single" w:sz="8" w:space="0" w:color="auto"/>
              <w:right w:val="single" w:sz="8" w:space="0" w:color="auto"/>
            </w:tcBorders>
            <w:shd w:val="clear" w:color="auto" w:fill="auto"/>
            <w:noWrap/>
            <w:vAlign w:val="center"/>
            <w:hideMark/>
          </w:tcPr>
          <w:p w14:paraId="225F6D94"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EUR/</w:t>
            </w:r>
            <w:proofErr w:type="spellStart"/>
            <w:r w:rsidRPr="000F5B6F">
              <w:rPr>
                <w:rFonts w:ascii="Times New Roman" w:eastAsia="Times New Roman" w:hAnsi="Times New Roman" w:cs="Times New Roman"/>
                <w:color w:val="000000"/>
                <w:sz w:val="16"/>
                <w:szCs w:val="16"/>
                <w:lang w:eastAsia="lv-LV"/>
              </w:rPr>
              <w:t>MWh</w:t>
            </w:r>
            <w:proofErr w:type="spellEnd"/>
          </w:p>
        </w:tc>
        <w:tc>
          <w:tcPr>
            <w:tcW w:w="1119" w:type="dxa"/>
            <w:tcBorders>
              <w:top w:val="nil"/>
              <w:left w:val="nil"/>
              <w:bottom w:val="single" w:sz="8" w:space="0" w:color="auto"/>
              <w:right w:val="nil"/>
            </w:tcBorders>
            <w:shd w:val="clear" w:color="auto" w:fill="auto"/>
            <w:noWrap/>
            <w:vAlign w:val="center"/>
            <w:hideMark/>
          </w:tcPr>
          <w:p w14:paraId="41FB9A9C" w14:textId="77777777" w:rsidR="000F5B6F" w:rsidRPr="000F5B6F" w:rsidRDefault="000F5B6F" w:rsidP="000F5B6F">
            <w:pPr>
              <w:spacing w:after="0" w:line="240" w:lineRule="auto"/>
              <w:jc w:val="center"/>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 </w:t>
            </w:r>
          </w:p>
        </w:tc>
        <w:tc>
          <w:tcPr>
            <w:tcW w:w="1134" w:type="dxa"/>
            <w:tcBorders>
              <w:top w:val="nil"/>
              <w:left w:val="nil"/>
              <w:bottom w:val="single" w:sz="8" w:space="0" w:color="auto"/>
              <w:right w:val="nil"/>
            </w:tcBorders>
            <w:shd w:val="clear" w:color="auto" w:fill="auto"/>
            <w:noWrap/>
            <w:vAlign w:val="center"/>
            <w:hideMark/>
          </w:tcPr>
          <w:p w14:paraId="6C673653" w14:textId="77777777" w:rsidR="000F5B6F" w:rsidRPr="000F5B6F" w:rsidRDefault="000F5B6F" w:rsidP="000F5B6F">
            <w:pPr>
              <w:spacing w:after="0" w:line="240" w:lineRule="auto"/>
              <w:jc w:val="center"/>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 </w:t>
            </w:r>
          </w:p>
        </w:tc>
        <w:tc>
          <w:tcPr>
            <w:tcW w:w="992" w:type="dxa"/>
            <w:tcBorders>
              <w:top w:val="nil"/>
              <w:left w:val="nil"/>
              <w:bottom w:val="single" w:sz="8" w:space="0" w:color="auto"/>
              <w:right w:val="nil"/>
            </w:tcBorders>
            <w:shd w:val="clear" w:color="auto" w:fill="auto"/>
            <w:noWrap/>
            <w:vAlign w:val="center"/>
            <w:hideMark/>
          </w:tcPr>
          <w:p w14:paraId="4E9BFE52" w14:textId="77777777" w:rsidR="000F5B6F" w:rsidRPr="000F5B6F" w:rsidRDefault="000F5B6F" w:rsidP="000F5B6F">
            <w:pPr>
              <w:spacing w:after="0" w:line="240" w:lineRule="auto"/>
              <w:jc w:val="center"/>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 </w:t>
            </w:r>
          </w:p>
        </w:tc>
        <w:tc>
          <w:tcPr>
            <w:tcW w:w="1134" w:type="dxa"/>
            <w:tcBorders>
              <w:top w:val="nil"/>
              <w:left w:val="nil"/>
              <w:bottom w:val="single" w:sz="8" w:space="0" w:color="auto"/>
              <w:right w:val="nil"/>
            </w:tcBorders>
            <w:shd w:val="clear" w:color="auto" w:fill="auto"/>
            <w:noWrap/>
            <w:vAlign w:val="center"/>
            <w:hideMark/>
          </w:tcPr>
          <w:p w14:paraId="5178667B" w14:textId="77777777" w:rsidR="000F5B6F" w:rsidRPr="000F5B6F" w:rsidRDefault="000F5B6F" w:rsidP="000F5B6F">
            <w:pPr>
              <w:spacing w:after="0" w:line="240" w:lineRule="auto"/>
              <w:jc w:val="center"/>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 </w:t>
            </w:r>
          </w:p>
        </w:tc>
        <w:tc>
          <w:tcPr>
            <w:tcW w:w="1134" w:type="dxa"/>
            <w:tcBorders>
              <w:top w:val="nil"/>
              <w:left w:val="single" w:sz="4" w:space="0" w:color="auto"/>
              <w:bottom w:val="single" w:sz="8" w:space="0" w:color="auto"/>
              <w:right w:val="single" w:sz="4" w:space="0" w:color="auto"/>
            </w:tcBorders>
            <w:shd w:val="clear" w:color="auto" w:fill="auto"/>
            <w:noWrap/>
            <w:vAlign w:val="center"/>
            <w:hideMark/>
          </w:tcPr>
          <w:p w14:paraId="13005C98" w14:textId="77777777" w:rsidR="000F5B6F" w:rsidRPr="000F5B6F" w:rsidRDefault="000F5B6F" w:rsidP="00D82CE4">
            <w:pPr>
              <w:spacing w:after="0" w:line="240" w:lineRule="auto"/>
              <w:rPr>
                <w:rFonts w:ascii="Times New Roman" w:eastAsia="Times New Roman" w:hAnsi="Times New Roman" w:cs="Times New Roman"/>
                <w:color w:val="000000"/>
                <w:sz w:val="16"/>
                <w:szCs w:val="16"/>
                <w:lang w:eastAsia="lv-LV"/>
              </w:rPr>
            </w:pPr>
            <w:r w:rsidRPr="000F5B6F">
              <w:rPr>
                <w:rFonts w:ascii="Times New Roman" w:eastAsia="Times New Roman" w:hAnsi="Times New Roman" w:cs="Times New Roman"/>
                <w:color w:val="000000"/>
                <w:sz w:val="16"/>
                <w:szCs w:val="16"/>
                <w:lang w:eastAsia="lv-LV"/>
              </w:rPr>
              <w:t>30,00</w:t>
            </w:r>
          </w:p>
        </w:tc>
        <w:tc>
          <w:tcPr>
            <w:tcW w:w="992" w:type="dxa"/>
            <w:tcBorders>
              <w:top w:val="nil"/>
              <w:left w:val="nil"/>
              <w:bottom w:val="single" w:sz="8" w:space="0" w:color="auto"/>
              <w:right w:val="single" w:sz="4" w:space="0" w:color="auto"/>
            </w:tcBorders>
            <w:shd w:val="clear" w:color="auto" w:fill="auto"/>
            <w:noWrap/>
            <w:vAlign w:val="center"/>
            <w:hideMark/>
          </w:tcPr>
          <w:p w14:paraId="0FECF9E1"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30,00</w:t>
            </w:r>
          </w:p>
        </w:tc>
        <w:tc>
          <w:tcPr>
            <w:tcW w:w="993" w:type="dxa"/>
            <w:tcBorders>
              <w:top w:val="nil"/>
              <w:left w:val="nil"/>
              <w:bottom w:val="single" w:sz="8" w:space="0" w:color="auto"/>
              <w:right w:val="single" w:sz="4" w:space="0" w:color="auto"/>
            </w:tcBorders>
            <w:shd w:val="clear" w:color="auto" w:fill="auto"/>
            <w:noWrap/>
            <w:vAlign w:val="center"/>
            <w:hideMark/>
          </w:tcPr>
          <w:p w14:paraId="113AEB3B"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30,00</w:t>
            </w:r>
          </w:p>
        </w:tc>
        <w:tc>
          <w:tcPr>
            <w:tcW w:w="896" w:type="dxa"/>
            <w:tcBorders>
              <w:top w:val="nil"/>
              <w:left w:val="nil"/>
              <w:bottom w:val="single" w:sz="8" w:space="0" w:color="auto"/>
              <w:right w:val="single" w:sz="4" w:space="0" w:color="auto"/>
            </w:tcBorders>
            <w:shd w:val="clear" w:color="auto" w:fill="auto"/>
            <w:noWrap/>
            <w:vAlign w:val="center"/>
            <w:hideMark/>
          </w:tcPr>
          <w:p w14:paraId="1C5EFCA5"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30,00</w:t>
            </w:r>
          </w:p>
        </w:tc>
        <w:tc>
          <w:tcPr>
            <w:tcW w:w="946" w:type="dxa"/>
            <w:tcBorders>
              <w:top w:val="nil"/>
              <w:left w:val="nil"/>
              <w:bottom w:val="single" w:sz="8" w:space="0" w:color="auto"/>
              <w:right w:val="single" w:sz="4" w:space="0" w:color="auto"/>
            </w:tcBorders>
            <w:shd w:val="clear" w:color="auto" w:fill="auto"/>
            <w:noWrap/>
            <w:vAlign w:val="center"/>
            <w:hideMark/>
          </w:tcPr>
          <w:p w14:paraId="030F00FD"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30,00</w:t>
            </w:r>
          </w:p>
        </w:tc>
        <w:tc>
          <w:tcPr>
            <w:tcW w:w="851" w:type="dxa"/>
            <w:tcBorders>
              <w:top w:val="nil"/>
              <w:left w:val="nil"/>
              <w:bottom w:val="single" w:sz="8" w:space="0" w:color="auto"/>
              <w:right w:val="nil"/>
            </w:tcBorders>
            <w:shd w:val="clear" w:color="auto" w:fill="auto"/>
            <w:noWrap/>
            <w:vAlign w:val="center"/>
            <w:hideMark/>
          </w:tcPr>
          <w:p w14:paraId="71A5A27A"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30,00</w:t>
            </w:r>
          </w:p>
        </w:tc>
        <w:tc>
          <w:tcPr>
            <w:tcW w:w="850" w:type="dxa"/>
            <w:tcBorders>
              <w:top w:val="nil"/>
              <w:left w:val="nil"/>
              <w:bottom w:val="single" w:sz="8" w:space="0" w:color="auto"/>
              <w:right w:val="nil"/>
            </w:tcBorders>
            <w:shd w:val="clear" w:color="auto" w:fill="auto"/>
            <w:noWrap/>
            <w:vAlign w:val="center"/>
            <w:hideMark/>
          </w:tcPr>
          <w:p w14:paraId="7A5727D7" w14:textId="77777777" w:rsidR="000F5B6F" w:rsidRPr="00D82CE4" w:rsidRDefault="000F5B6F" w:rsidP="00D82CE4">
            <w:pPr>
              <w:spacing w:after="0" w:line="240" w:lineRule="auto"/>
              <w:rPr>
                <w:rFonts w:ascii="Times New Roman" w:eastAsia="Times New Roman" w:hAnsi="Times New Roman" w:cs="Times New Roman"/>
                <w:color w:val="000000"/>
                <w:sz w:val="16"/>
                <w:szCs w:val="16"/>
                <w:lang w:eastAsia="lv-LV"/>
              </w:rPr>
            </w:pPr>
            <w:r w:rsidRPr="00D82CE4">
              <w:rPr>
                <w:rFonts w:ascii="Times New Roman" w:eastAsia="Times New Roman" w:hAnsi="Times New Roman" w:cs="Times New Roman"/>
                <w:color w:val="000000"/>
                <w:sz w:val="16"/>
                <w:szCs w:val="16"/>
                <w:lang w:eastAsia="lv-LV"/>
              </w:rPr>
              <w:t> </w:t>
            </w:r>
          </w:p>
        </w:tc>
        <w:tc>
          <w:tcPr>
            <w:tcW w:w="851" w:type="dxa"/>
            <w:tcBorders>
              <w:top w:val="nil"/>
              <w:left w:val="nil"/>
              <w:bottom w:val="single" w:sz="8" w:space="0" w:color="auto"/>
              <w:right w:val="nil"/>
            </w:tcBorders>
            <w:shd w:val="clear" w:color="auto" w:fill="auto"/>
            <w:noWrap/>
            <w:vAlign w:val="center"/>
            <w:hideMark/>
          </w:tcPr>
          <w:p w14:paraId="7CA06E3E" w14:textId="77777777" w:rsidR="000F5B6F" w:rsidRPr="00892955" w:rsidRDefault="000F5B6F" w:rsidP="00892955">
            <w:pPr>
              <w:spacing w:after="0" w:line="240" w:lineRule="auto"/>
              <w:rPr>
                <w:rFonts w:ascii="Times New Roman" w:eastAsia="Times New Roman" w:hAnsi="Times New Roman" w:cs="Times New Roman"/>
                <w:color w:val="000000"/>
                <w:sz w:val="16"/>
                <w:szCs w:val="16"/>
                <w:lang w:eastAsia="lv-LV"/>
              </w:rPr>
            </w:pPr>
            <w:r w:rsidRPr="00892955">
              <w:rPr>
                <w:rFonts w:ascii="Times New Roman" w:eastAsia="Times New Roman" w:hAnsi="Times New Roman" w:cs="Times New Roman"/>
                <w:color w:val="000000"/>
                <w:sz w:val="16"/>
                <w:szCs w:val="16"/>
                <w:lang w:eastAsia="lv-LV"/>
              </w:rPr>
              <w:t> </w:t>
            </w:r>
          </w:p>
        </w:tc>
        <w:tc>
          <w:tcPr>
            <w:tcW w:w="1165" w:type="dxa"/>
            <w:tcBorders>
              <w:top w:val="nil"/>
              <w:left w:val="single" w:sz="8" w:space="0" w:color="auto"/>
              <w:bottom w:val="single" w:sz="4" w:space="0" w:color="auto"/>
              <w:right w:val="single" w:sz="8" w:space="0" w:color="auto"/>
            </w:tcBorders>
            <w:shd w:val="clear" w:color="auto" w:fill="auto"/>
            <w:noWrap/>
            <w:vAlign w:val="center"/>
            <w:hideMark/>
          </w:tcPr>
          <w:p w14:paraId="31B24C91"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0,00</w:t>
            </w:r>
          </w:p>
        </w:tc>
      </w:tr>
      <w:tr w:rsidR="00D82CE4" w:rsidRPr="000F5B6F" w14:paraId="5EF2DEBF" w14:textId="77777777" w:rsidTr="00892955">
        <w:trPr>
          <w:trHeight w:val="207"/>
        </w:trPr>
        <w:tc>
          <w:tcPr>
            <w:tcW w:w="1986" w:type="dxa"/>
            <w:tcBorders>
              <w:top w:val="nil"/>
              <w:left w:val="single" w:sz="8" w:space="0" w:color="auto"/>
              <w:bottom w:val="single" w:sz="8" w:space="0" w:color="auto"/>
              <w:right w:val="single" w:sz="8" w:space="0" w:color="auto"/>
            </w:tcBorders>
            <w:shd w:val="clear" w:color="auto" w:fill="auto"/>
            <w:vAlign w:val="center"/>
            <w:hideMark/>
          </w:tcPr>
          <w:p w14:paraId="70D0EB81" w14:textId="77777777"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Plānotās izmaksas</w:t>
            </w:r>
          </w:p>
        </w:tc>
        <w:tc>
          <w:tcPr>
            <w:tcW w:w="1007" w:type="dxa"/>
            <w:tcBorders>
              <w:top w:val="nil"/>
              <w:left w:val="nil"/>
              <w:bottom w:val="single" w:sz="8" w:space="0" w:color="auto"/>
              <w:right w:val="single" w:sz="8" w:space="0" w:color="auto"/>
            </w:tcBorders>
            <w:shd w:val="clear" w:color="auto" w:fill="auto"/>
            <w:noWrap/>
            <w:vAlign w:val="center"/>
            <w:hideMark/>
          </w:tcPr>
          <w:p w14:paraId="19E7B92A" w14:textId="77777777" w:rsidR="000F5B6F" w:rsidRPr="000F5B6F" w:rsidRDefault="000F5B6F" w:rsidP="00D82CE4">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EUR</w:t>
            </w:r>
          </w:p>
        </w:tc>
        <w:tc>
          <w:tcPr>
            <w:tcW w:w="1119" w:type="dxa"/>
            <w:tcBorders>
              <w:top w:val="nil"/>
              <w:left w:val="nil"/>
              <w:bottom w:val="single" w:sz="8" w:space="0" w:color="auto"/>
              <w:right w:val="nil"/>
            </w:tcBorders>
            <w:shd w:val="clear" w:color="auto" w:fill="auto"/>
            <w:noWrap/>
            <w:vAlign w:val="center"/>
            <w:hideMark/>
          </w:tcPr>
          <w:p w14:paraId="69B73920" w14:textId="77777777"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 </w:t>
            </w:r>
          </w:p>
        </w:tc>
        <w:tc>
          <w:tcPr>
            <w:tcW w:w="1134" w:type="dxa"/>
            <w:tcBorders>
              <w:top w:val="nil"/>
              <w:left w:val="nil"/>
              <w:bottom w:val="single" w:sz="8" w:space="0" w:color="auto"/>
              <w:right w:val="nil"/>
            </w:tcBorders>
            <w:shd w:val="clear" w:color="auto" w:fill="auto"/>
            <w:noWrap/>
            <w:vAlign w:val="center"/>
            <w:hideMark/>
          </w:tcPr>
          <w:p w14:paraId="35177BA9" w14:textId="77777777"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 </w:t>
            </w:r>
          </w:p>
        </w:tc>
        <w:tc>
          <w:tcPr>
            <w:tcW w:w="992" w:type="dxa"/>
            <w:tcBorders>
              <w:top w:val="nil"/>
              <w:left w:val="nil"/>
              <w:bottom w:val="single" w:sz="8" w:space="0" w:color="auto"/>
              <w:right w:val="nil"/>
            </w:tcBorders>
            <w:shd w:val="clear" w:color="auto" w:fill="auto"/>
            <w:noWrap/>
            <w:vAlign w:val="center"/>
            <w:hideMark/>
          </w:tcPr>
          <w:p w14:paraId="60EFBF9C" w14:textId="77777777"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 </w:t>
            </w:r>
          </w:p>
        </w:tc>
        <w:tc>
          <w:tcPr>
            <w:tcW w:w="1134" w:type="dxa"/>
            <w:tcBorders>
              <w:top w:val="nil"/>
              <w:left w:val="nil"/>
              <w:bottom w:val="single" w:sz="8" w:space="0" w:color="auto"/>
              <w:right w:val="nil"/>
            </w:tcBorders>
            <w:shd w:val="clear" w:color="auto" w:fill="auto"/>
            <w:noWrap/>
            <w:vAlign w:val="center"/>
            <w:hideMark/>
          </w:tcPr>
          <w:p w14:paraId="6896ACDE" w14:textId="77777777" w:rsidR="000F5B6F" w:rsidRPr="000F5B6F" w:rsidRDefault="000F5B6F" w:rsidP="000F5B6F">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 </w:t>
            </w:r>
          </w:p>
        </w:tc>
        <w:tc>
          <w:tcPr>
            <w:tcW w:w="1134" w:type="dxa"/>
            <w:tcBorders>
              <w:top w:val="nil"/>
              <w:left w:val="single" w:sz="4" w:space="0" w:color="auto"/>
              <w:bottom w:val="single" w:sz="8" w:space="0" w:color="auto"/>
              <w:right w:val="single" w:sz="4" w:space="0" w:color="auto"/>
            </w:tcBorders>
            <w:shd w:val="clear" w:color="auto" w:fill="auto"/>
            <w:noWrap/>
            <w:vAlign w:val="center"/>
            <w:hideMark/>
          </w:tcPr>
          <w:p w14:paraId="7772C1BF" w14:textId="77777777" w:rsidR="000F5B6F" w:rsidRPr="000F5B6F" w:rsidRDefault="000F5B6F" w:rsidP="00D82CE4">
            <w:pPr>
              <w:spacing w:after="0" w:line="240" w:lineRule="auto"/>
              <w:rPr>
                <w:rFonts w:ascii="Times New Roman" w:eastAsia="Times New Roman" w:hAnsi="Times New Roman" w:cs="Times New Roman"/>
                <w:b/>
                <w:bCs/>
                <w:color w:val="000000"/>
                <w:sz w:val="16"/>
                <w:szCs w:val="16"/>
                <w:lang w:eastAsia="lv-LV"/>
              </w:rPr>
            </w:pPr>
            <w:r w:rsidRPr="000F5B6F">
              <w:rPr>
                <w:rFonts w:ascii="Times New Roman" w:eastAsia="Times New Roman" w:hAnsi="Times New Roman" w:cs="Times New Roman"/>
                <w:b/>
                <w:bCs/>
                <w:color w:val="000000"/>
                <w:sz w:val="16"/>
                <w:szCs w:val="16"/>
                <w:lang w:eastAsia="lv-LV"/>
              </w:rPr>
              <w:t>26419,19</w:t>
            </w:r>
          </w:p>
        </w:tc>
        <w:tc>
          <w:tcPr>
            <w:tcW w:w="992" w:type="dxa"/>
            <w:tcBorders>
              <w:top w:val="nil"/>
              <w:left w:val="nil"/>
              <w:bottom w:val="single" w:sz="8" w:space="0" w:color="auto"/>
              <w:right w:val="single" w:sz="4" w:space="0" w:color="auto"/>
            </w:tcBorders>
            <w:shd w:val="clear" w:color="auto" w:fill="auto"/>
            <w:noWrap/>
            <w:vAlign w:val="center"/>
            <w:hideMark/>
          </w:tcPr>
          <w:p w14:paraId="087FBB52" w14:textId="77777777" w:rsidR="000F5B6F" w:rsidRPr="00D82CE4" w:rsidRDefault="000F5B6F" w:rsidP="00D82CE4">
            <w:pPr>
              <w:spacing w:after="0" w:line="240" w:lineRule="auto"/>
              <w:rPr>
                <w:rFonts w:ascii="Times New Roman" w:eastAsia="Times New Roman" w:hAnsi="Times New Roman" w:cs="Times New Roman"/>
                <w:b/>
                <w:bCs/>
                <w:color w:val="000000"/>
                <w:sz w:val="16"/>
                <w:szCs w:val="16"/>
                <w:lang w:eastAsia="lv-LV"/>
              </w:rPr>
            </w:pPr>
            <w:r w:rsidRPr="00D82CE4">
              <w:rPr>
                <w:rFonts w:ascii="Times New Roman" w:eastAsia="Times New Roman" w:hAnsi="Times New Roman" w:cs="Times New Roman"/>
                <w:b/>
                <w:bCs/>
                <w:color w:val="000000"/>
                <w:sz w:val="16"/>
                <w:szCs w:val="16"/>
                <w:lang w:eastAsia="lv-LV"/>
              </w:rPr>
              <w:t>23578,99</w:t>
            </w:r>
          </w:p>
        </w:tc>
        <w:tc>
          <w:tcPr>
            <w:tcW w:w="993" w:type="dxa"/>
            <w:tcBorders>
              <w:top w:val="nil"/>
              <w:left w:val="nil"/>
              <w:bottom w:val="single" w:sz="8" w:space="0" w:color="auto"/>
              <w:right w:val="single" w:sz="4" w:space="0" w:color="auto"/>
            </w:tcBorders>
            <w:shd w:val="clear" w:color="auto" w:fill="auto"/>
            <w:noWrap/>
            <w:vAlign w:val="center"/>
            <w:hideMark/>
          </w:tcPr>
          <w:p w14:paraId="2741E0E1" w14:textId="77777777" w:rsidR="000F5B6F" w:rsidRPr="00D82CE4" w:rsidRDefault="000F5B6F" w:rsidP="00D82CE4">
            <w:pPr>
              <w:spacing w:after="0" w:line="240" w:lineRule="auto"/>
              <w:rPr>
                <w:rFonts w:ascii="Times New Roman" w:eastAsia="Times New Roman" w:hAnsi="Times New Roman" w:cs="Times New Roman"/>
                <w:b/>
                <w:bCs/>
                <w:color w:val="000000"/>
                <w:sz w:val="16"/>
                <w:szCs w:val="16"/>
                <w:lang w:eastAsia="lv-LV"/>
              </w:rPr>
            </w:pPr>
            <w:r w:rsidRPr="00D82CE4">
              <w:rPr>
                <w:rFonts w:ascii="Times New Roman" w:eastAsia="Times New Roman" w:hAnsi="Times New Roman" w:cs="Times New Roman"/>
                <w:b/>
                <w:bCs/>
                <w:color w:val="000000"/>
                <w:sz w:val="16"/>
                <w:szCs w:val="16"/>
                <w:lang w:eastAsia="lv-LV"/>
              </w:rPr>
              <w:t>23623,56</w:t>
            </w:r>
          </w:p>
        </w:tc>
        <w:tc>
          <w:tcPr>
            <w:tcW w:w="896" w:type="dxa"/>
            <w:tcBorders>
              <w:top w:val="nil"/>
              <w:left w:val="nil"/>
              <w:bottom w:val="single" w:sz="8" w:space="0" w:color="auto"/>
              <w:right w:val="single" w:sz="4" w:space="0" w:color="auto"/>
            </w:tcBorders>
            <w:shd w:val="clear" w:color="auto" w:fill="auto"/>
            <w:noWrap/>
            <w:vAlign w:val="center"/>
            <w:hideMark/>
          </w:tcPr>
          <w:p w14:paraId="255CD209" w14:textId="77777777" w:rsidR="000F5B6F" w:rsidRPr="00D82CE4" w:rsidRDefault="000F5B6F" w:rsidP="00D82CE4">
            <w:pPr>
              <w:spacing w:after="0" w:line="240" w:lineRule="auto"/>
              <w:rPr>
                <w:rFonts w:ascii="Times New Roman" w:eastAsia="Times New Roman" w:hAnsi="Times New Roman" w:cs="Times New Roman"/>
                <w:b/>
                <w:bCs/>
                <w:color w:val="000000"/>
                <w:sz w:val="16"/>
                <w:szCs w:val="16"/>
                <w:lang w:eastAsia="lv-LV"/>
              </w:rPr>
            </w:pPr>
            <w:r w:rsidRPr="00D82CE4">
              <w:rPr>
                <w:rFonts w:ascii="Times New Roman" w:eastAsia="Times New Roman" w:hAnsi="Times New Roman" w:cs="Times New Roman"/>
                <w:b/>
                <w:bCs/>
                <w:color w:val="000000"/>
                <w:sz w:val="16"/>
                <w:szCs w:val="16"/>
                <w:lang w:eastAsia="lv-LV"/>
              </w:rPr>
              <w:t>36226,48</w:t>
            </w:r>
          </w:p>
        </w:tc>
        <w:tc>
          <w:tcPr>
            <w:tcW w:w="946" w:type="dxa"/>
            <w:tcBorders>
              <w:top w:val="nil"/>
              <w:left w:val="nil"/>
              <w:bottom w:val="single" w:sz="8" w:space="0" w:color="auto"/>
              <w:right w:val="single" w:sz="4" w:space="0" w:color="auto"/>
            </w:tcBorders>
            <w:shd w:val="clear" w:color="auto" w:fill="auto"/>
            <w:noWrap/>
            <w:vAlign w:val="center"/>
            <w:hideMark/>
          </w:tcPr>
          <w:p w14:paraId="74F262E1" w14:textId="77777777" w:rsidR="000F5B6F" w:rsidRPr="00D82CE4" w:rsidRDefault="000F5B6F" w:rsidP="00D82CE4">
            <w:pPr>
              <w:spacing w:after="0" w:line="240" w:lineRule="auto"/>
              <w:rPr>
                <w:rFonts w:ascii="Times New Roman" w:eastAsia="Times New Roman" w:hAnsi="Times New Roman" w:cs="Times New Roman"/>
                <w:b/>
                <w:bCs/>
                <w:color w:val="000000"/>
                <w:sz w:val="16"/>
                <w:szCs w:val="16"/>
                <w:lang w:eastAsia="lv-LV"/>
              </w:rPr>
            </w:pPr>
            <w:r w:rsidRPr="00D82CE4">
              <w:rPr>
                <w:rFonts w:ascii="Times New Roman" w:eastAsia="Times New Roman" w:hAnsi="Times New Roman" w:cs="Times New Roman"/>
                <w:b/>
                <w:bCs/>
                <w:color w:val="000000"/>
                <w:sz w:val="16"/>
                <w:szCs w:val="16"/>
                <w:lang w:eastAsia="lv-LV"/>
              </w:rPr>
              <w:t>17427,85</w:t>
            </w:r>
          </w:p>
        </w:tc>
        <w:tc>
          <w:tcPr>
            <w:tcW w:w="851" w:type="dxa"/>
            <w:tcBorders>
              <w:top w:val="nil"/>
              <w:left w:val="nil"/>
              <w:bottom w:val="single" w:sz="8" w:space="0" w:color="auto"/>
              <w:right w:val="nil"/>
            </w:tcBorders>
            <w:shd w:val="clear" w:color="auto" w:fill="auto"/>
            <w:noWrap/>
            <w:vAlign w:val="center"/>
            <w:hideMark/>
          </w:tcPr>
          <w:p w14:paraId="11C85A1C" w14:textId="77777777" w:rsidR="000F5B6F" w:rsidRPr="00D82CE4" w:rsidRDefault="000F5B6F" w:rsidP="00D82CE4">
            <w:pPr>
              <w:spacing w:after="0" w:line="240" w:lineRule="auto"/>
              <w:rPr>
                <w:rFonts w:ascii="Times New Roman" w:eastAsia="Times New Roman" w:hAnsi="Times New Roman" w:cs="Times New Roman"/>
                <w:b/>
                <w:bCs/>
                <w:color w:val="000000"/>
                <w:sz w:val="16"/>
                <w:szCs w:val="16"/>
                <w:lang w:eastAsia="lv-LV"/>
              </w:rPr>
            </w:pPr>
            <w:r w:rsidRPr="00D82CE4">
              <w:rPr>
                <w:rFonts w:ascii="Times New Roman" w:eastAsia="Times New Roman" w:hAnsi="Times New Roman" w:cs="Times New Roman"/>
                <w:b/>
                <w:bCs/>
                <w:color w:val="000000"/>
                <w:sz w:val="16"/>
                <w:szCs w:val="16"/>
                <w:lang w:eastAsia="lv-LV"/>
              </w:rPr>
              <w:t>10435,78</w:t>
            </w:r>
          </w:p>
        </w:tc>
        <w:tc>
          <w:tcPr>
            <w:tcW w:w="850" w:type="dxa"/>
            <w:tcBorders>
              <w:top w:val="nil"/>
              <w:left w:val="nil"/>
              <w:bottom w:val="single" w:sz="8" w:space="0" w:color="auto"/>
              <w:right w:val="nil"/>
            </w:tcBorders>
            <w:shd w:val="clear" w:color="auto" w:fill="auto"/>
            <w:noWrap/>
            <w:vAlign w:val="center"/>
            <w:hideMark/>
          </w:tcPr>
          <w:p w14:paraId="4E35AE20" w14:textId="77777777" w:rsidR="000F5B6F" w:rsidRPr="00D82CE4" w:rsidRDefault="000F5B6F" w:rsidP="00D82CE4">
            <w:pPr>
              <w:spacing w:after="0" w:line="240" w:lineRule="auto"/>
              <w:rPr>
                <w:rFonts w:ascii="Times New Roman" w:eastAsia="Times New Roman" w:hAnsi="Times New Roman" w:cs="Times New Roman"/>
                <w:b/>
                <w:bCs/>
                <w:color w:val="000000"/>
                <w:sz w:val="16"/>
                <w:szCs w:val="16"/>
                <w:lang w:eastAsia="lv-LV"/>
              </w:rPr>
            </w:pPr>
            <w:r w:rsidRPr="00D82CE4">
              <w:rPr>
                <w:rFonts w:ascii="Times New Roman" w:eastAsia="Times New Roman" w:hAnsi="Times New Roman" w:cs="Times New Roman"/>
                <w:b/>
                <w:bCs/>
                <w:color w:val="000000"/>
                <w:sz w:val="16"/>
                <w:szCs w:val="16"/>
                <w:lang w:eastAsia="lv-LV"/>
              </w:rPr>
              <w:t> </w:t>
            </w:r>
          </w:p>
        </w:tc>
        <w:tc>
          <w:tcPr>
            <w:tcW w:w="851" w:type="dxa"/>
            <w:tcBorders>
              <w:top w:val="nil"/>
              <w:left w:val="nil"/>
              <w:bottom w:val="single" w:sz="8" w:space="0" w:color="auto"/>
              <w:right w:val="nil"/>
            </w:tcBorders>
            <w:shd w:val="clear" w:color="auto" w:fill="auto"/>
            <w:noWrap/>
            <w:vAlign w:val="center"/>
            <w:hideMark/>
          </w:tcPr>
          <w:p w14:paraId="7C65E62D"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 </w:t>
            </w:r>
          </w:p>
        </w:tc>
        <w:tc>
          <w:tcPr>
            <w:tcW w:w="11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3C4368" w14:textId="77777777" w:rsidR="000F5B6F" w:rsidRPr="00892955" w:rsidRDefault="000F5B6F" w:rsidP="00892955">
            <w:pPr>
              <w:spacing w:after="0" w:line="240" w:lineRule="auto"/>
              <w:rPr>
                <w:rFonts w:ascii="Times New Roman" w:eastAsia="Times New Roman" w:hAnsi="Times New Roman" w:cs="Times New Roman"/>
                <w:b/>
                <w:bCs/>
                <w:color w:val="000000"/>
                <w:sz w:val="16"/>
                <w:szCs w:val="16"/>
                <w:lang w:eastAsia="lv-LV"/>
              </w:rPr>
            </w:pPr>
            <w:r w:rsidRPr="00892955">
              <w:rPr>
                <w:rFonts w:ascii="Times New Roman" w:eastAsia="Times New Roman" w:hAnsi="Times New Roman" w:cs="Times New Roman"/>
                <w:b/>
                <w:bCs/>
                <w:color w:val="000000"/>
                <w:sz w:val="16"/>
                <w:szCs w:val="16"/>
                <w:lang w:eastAsia="lv-LV"/>
              </w:rPr>
              <w:t>0,00</w:t>
            </w:r>
          </w:p>
        </w:tc>
      </w:tr>
    </w:tbl>
    <w:p w14:paraId="29110715" w14:textId="77777777" w:rsidR="0060621A" w:rsidRDefault="0060621A" w:rsidP="00892955">
      <w:pPr>
        <w:spacing w:after="0" w:line="240" w:lineRule="auto"/>
        <w:ind w:right="-142"/>
        <w:jc w:val="both"/>
        <w:rPr>
          <w:rFonts w:ascii="Times New Roman" w:hAnsi="Times New Roman" w:cs="Times New Roman"/>
          <w:sz w:val="20"/>
          <w:szCs w:val="20"/>
        </w:rPr>
      </w:pPr>
      <w:r w:rsidRPr="0060621A">
        <w:rPr>
          <w:rFonts w:ascii="Times New Roman" w:hAnsi="Times New Roman" w:cs="Times New Roman"/>
          <w:sz w:val="20"/>
          <w:szCs w:val="20"/>
        </w:rPr>
        <w:t xml:space="preserve">Norādītie apjomi ir uzskatāmi par prognozējamiem apjomiem līguma darbības termiņā. Pasūtītājs ir tiesīgs iegādāties tādu dabasgāzes apjomu, kāds nepieciešams Pasūtītāja darbības nodrošināšanai un samazināt vai palielināt norādīto apjomu atkarībā no gada sezonas un laika apstākļiem. </w:t>
      </w:r>
    </w:p>
    <w:p w14:paraId="6B32F441" w14:textId="59C57F1C" w:rsidR="0053698C" w:rsidRPr="0060621A" w:rsidRDefault="0060621A" w:rsidP="00892955">
      <w:pPr>
        <w:spacing w:after="0" w:line="240" w:lineRule="auto"/>
        <w:ind w:right="-142"/>
        <w:jc w:val="both"/>
        <w:rPr>
          <w:rFonts w:ascii="Times New Roman" w:hAnsi="Times New Roman" w:cs="Times New Roman"/>
          <w:sz w:val="20"/>
          <w:szCs w:val="20"/>
        </w:rPr>
      </w:pPr>
      <w:r w:rsidRPr="0060621A">
        <w:rPr>
          <w:rFonts w:ascii="Times New Roman" w:hAnsi="Times New Roman" w:cs="Times New Roman"/>
          <w:sz w:val="20"/>
          <w:szCs w:val="20"/>
        </w:rPr>
        <w:t xml:space="preserve">Komersants finanšu piedāvājumā norāda dabasgāzes </w:t>
      </w:r>
      <w:r w:rsidRPr="0060621A">
        <w:rPr>
          <w:rFonts w:ascii="Times New Roman" w:hAnsi="Times New Roman" w:cs="Times New Roman"/>
          <w:b/>
          <w:sz w:val="20"/>
          <w:szCs w:val="20"/>
        </w:rPr>
        <w:t xml:space="preserve">cenu EUR par 1 </w:t>
      </w:r>
      <w:proofErr w:type="spellStart"/>
      <w:r w:rsidRPr="0060621A">
        <w:rPr>
          <w:rFonts w:ascii="Times New Roman" w:hAnsi="Times New Roman" w:cs="Times New Roman"/>
          <w:b/>
          <w:sz w:val="20"/>
          <w:szCs w:val="20"/>
        </w:rPr>
        <w:t>MWh</w:t>
      </w:r>
      <w:proofErr w:type="spellEnd"/>
      <w:r w:rsidRPr="0060621A">
        <w:rPr>
          <w:rFonts w:ascii="Times New Roman" w:hAnsi="Times New Roman" w:cs="Times New Roman"/>
          <w:b/>
          <w:sz w:val="20"/>
          <w:szCs w:val="20"/>
        </w:rPr>
        <w:t xml:space="preserve"> </w:t>
      </w:r>
      <w:r w:rsidRPr="0060621A">
        <w:rPr>
          <w:rFonts w:ascii="Times New Roman" w:hAnsi="Times New Roman" w:cs="Times New Roman"/>
          <w:sz w:val="20"/>
          <w:szCs w:val="20"/>
        </w:rPr>
        <w:t>bez pievienotās vērtības nodokļa.</w:t>
      </w:r>
    </w:p>
    <w:p w14:paraId="75391701" w14:textId="097511A7" w:rsidR="0053698C" w:rsidRDefault="0053698C">
      <w:pPr>
        <w:rPr>
          <w:rFonts w:ascii="Times New Roman" w:eastAsia="Times New Roman" w:hAnsi="Times New Roman" w:cs="Times New Roman"/>
          <w:b/>
          <w:bCs/>
          <w:kern w:val="2"/>
          <w:sz w:val="28"/>
          <w:szCs w:val="28"/>
          <w:lang w:eastAsia="ar-SA"/>
        </w:rPr>
        <w:sectPr w:rsidR="0053698C" w:rsidSect="00892955">
          <w:pgSz w:w="16838" w:h="11906" w:orient="landscape"/>
          <w:pgMar w:top="284" w:right="851" w:bottom="142" w:left="709" w:header="567" w:footer="567" w:gutter="0"/>
          <w:cols w:space="708"/>
          <w:titlePg/>
          <w:docGrid w:linePitch="360"/>
        </w:sectPr>
      </w:pPr>
    </w:p>
    <w:p w14:paraId="6D54088F" w14:textId="77777777" w:rsidR="00EF76C6" w:rsidRPr="00EF76C6" w:rsidRDefault="00EF76C6" w:rsidP="00EF76C6">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p>
    <w:bookmarkEnd w:id="0"/>
    <w:p w14:paraId="0540E009" w14:textId="77777777" w:rsidR="00C6043C" w:rsidRDefault="00C6043C" w:rsidP="00C6043C">
      <w:pPr>
        <w:suppressAutoHyphens/>
        <w:spacing w:after="0" w:line="240" w:lineRule="auto"/>
        <w:jc w:val="right"/>
        <w:rPr>
          <w:rFonts w:ascii="Times New Roman" w:eastAsia="Times New Roman" w:hAnsi="Times New Roman" w:cs="Times New Roman"/>
          <w:b/>
          <w:kern w:val="2"/>
          <w:lang w:eastAsia="ar-SA"/>
        </w:rPr>
      </w:pPr>
      <w:r>
        <w:rPr>
          <w:rFonts w:ascii="Times New Roman" w:eastAsia="Times New Roman" w:hAnsi="Times New Roman" w:cs="Times New Roman"/>
          <w:b/>
          <w:kern w:val="2"/>
          <w:lang w:eastAsia="ar-SA"/>
        </w:rPr>
        <w:t>3.pielikums</w:t>
      </w:r>
    </w:p>
    <w:p w14:paraId="24DF7BE2" w14:textId="5F5D1D37" w:rsidR="00C6043C" w:rsidRDefault="00E96E1F" w:rsidP="00C6043C">
      <w:pPr>
        <w:suppressAutoHyphens/>
        <w:spacing w:after="0" w:line="240" w:lineRule="auto"/>
        <w:jc w:val="right"/>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18.08.2020</w:t>
      </w:r>
      <w:r w:rsidR="00C6043C">
        <w:rPr>
          <w:rFonts w:ascii="Times New Roman" w:eastAsia="Times New Roman" w:hAnsi="Times New Roman" w:cs="Times New Roman"/>
          <w:kern w:val="2"/>
          <w:lang w:eastAsia="ar-SA"/>
        </w:rPr>
        <w:t>. uzaicinājumam</w:t>
      </w:r>
    </w:p>
    <w:p w14:paraId="2CA052F0" w14:textId="77777777" w:rsidR="00C6043C" w:rsidRDefault="00C6043C" w:rsidP="00C6043C">
      <w:pPr>
        <w:suppressAutoHyphens/>
        <w:spacing w:after="0" w:line="240" w:lineRule="auto"/>
        <w:jc w:val="right"/>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piedāvājuma iesniegšanai</w:t>
      </w:r>
    </w:p>
    <w:p w14:paraId="1D9A7FC1" w14:textId="77777777" w:rsidR="00C6043C" w:rsidRDefault="00C6043C" w:rsidP="00C6043C">
      <w:pPr>
        <w:suppressAutoHyphens/>
        <w:spacing w:after="0" w:line="240" w:lineRule="auto"/>
        <w:jc w:val="center"/>
        <w:rPr>
          <w:rFonts w:ascii="Times New Roman" w:eastAsia="Times New Roman" w:hAnsi="Times New Roman" w:cs="Times New Roman"/>
          <w:b/>
          <w:bCs/>
          <w:caps/>
          <w:kern w:val="2"/>
          <w:lang w:eastAsia="ar-SA"/>
        </w:rPr>
      </w:pPr>
    </w:p>
    <w:p w14:paraId="4B23DC4A" w14:textId="77777777" w:rsidR="00C6043C" w:rsidRDefault="00C6043C" w:rsidP="00C6043C">
      <w:pPr>
        <w:suppressAutoHyphens/>
        <w:spacing w:after="0" w:line="240" w:lineRule="auto"/>
        <w:jc w:val="center"/>
        <w:rPr>
          <w:rFonts w:ascii="Times New Roman" w:eastAsia="Times New Roman" w:hAnsi="Times New Roman" w:cs="Times New Roman"/>
          <w:b/>
          <w:bCs/>
          <w:kern w:val="2"/>
          <w:sz w:val="24"/>
          <w:szCs w:val="24"/>
          <w:lang w:eastAsia="ar-SA"/>
        </w:rPr>
      </w:pPr>
      <w:r>
        <w:rPr>
          <w:rFonts w:ascii="Times New Roman" w:eastAsia="Times New Roman" w:hAnsi="Times New Roman" w:cs="Times New Roman"/>
          <w:b/>
          <w:bCs/>
          <w:kern w:val="2"/>
          <w:sz w:val="24"/>
          <w:szCs w:val="24"/>
          <w:lang w:eastAsia="ar-SA"/>
        </w:rPr>
        <w:t>FINANŠU PIEDĀVĀJUMS</w:t>
      </w:r>
    </w:p>
    <w:p w14:paraId="39C6E02B" w14:textId="77777777" w:rsidR="00C6043C" w:rsidRDefault="00C6043C" w:rsidP="00C6043C">
      <w:pPr>
        <w:suppressAutoHyphens/>
        <w:spacing w:after="0" w:line="240" w:lineRule="auto"/>
        <w:jc w:val="center"/>
        <w:rPr>
          <w:rFonts w:ascii="Times New Roman" w:eastAsia="Times New Roman" w:hAnsi="Times New Roman" w:cs="Times New Roman"/>
          <w:b/>
          <w:bCs/>
          <w:kern w:val="2"/>
          <w:sz w:val="24"/>
          <w:szCs w:val="24"/>
          <w:lang w:eastAsia="ar-SA"/>
        </w:rPr>
      </w:pPr>
    </w:p>
    <w:p w14:paraId="1D92B0EF" w14:textId="113E1D37" w:rsidR="00C6043C" w:rsidRDefault="00C6043C" w:rsidP="00DD1440">
      <w:pPr>
        <w:spacing w:after="0" w:line="240" w:lineRule="auto"/>
        <w:jc w:val="center"/>
        <w:rPr>
          <w:rFonts w:ascii="Times New Roman" w:hAnsi="Times New Roman" w:cs="Times New Roman"/>
          <w:b/>
          <w:bCs/>
          <w:kern w:val="32"/>
          <w:sz w:val="28"/>
          <w:szCs w:val="28"/>
        </w:rPr>
      </w:pPr>
      <w:r>
        <w:rPr>
          <w:rFonts w:ascii="Times New Roman" w:hAnsi="Times New Roman" w:cs="Times New Roman"/>
          <w:b/>
          <w:sz w:val="28"/>
          <w:szCs w:val="28"/>
        </w:rPr>
        <w:t>“</w:t>
      </w:r>
      <w:r w:rsidR="00DD1440">
        <w:rPr>
          <w:rFonts w:ascii="Times New Roman" w:eastAsia="Calibri" w:hAnsi="Times New Roman" w:cs="Times New Roman"/>
          <w:b/>
          <w:sz w:val="28"/>
          <w:szCs w:val="28"/>
        </w:rPr>
        <w:t>Dabasgāzes tirdzniecība un  piegāde SIA “Ozolnieku KSDU</w:t>
      </w:r>
      <w:r w:rsidR="00DD1440">
        <w:rPr>
          <w:rFonts w:ascii="Times New Roman" w:hAnsi="Times New Roman" w:cs="Times New Roman"/>
          <w:b/>
          <w:sz w:val="28"/>
          <w:szCs w:val="28"/>
        </w:rPr>
        <w:t>” gazificētajiem objektiem</w:t>
      </w:r>
      <w:r>
        <w:rPr>
          <w:rFonts w:ascii="Times New Roman" w:hAnsi="Times New Roman" w:cs="Times New Roman"/>
          <w:b/>
          <w:sz w:val="28"/>
          <w:szCs w:val="28"/>
        </w:rPr>
        <w:t>”</w:t>
      </w:r>
    </w:p>
    <w:p w14:paraId="1F9A761A" w14:textId="77777777" w:rsidR="00C6043C" w:rsidRDefault="00C6043C" w:rsidP="00C6043C">
      <w:pPr>
        <w:pBdr>
          <w:bottom w:val="single" w:sz="4" w:space="1" w:color="auto"/>
        </w:pBdr>
        <w:spacing w:after="0" w:line="240" w:lineRule="auto"/>
        <w:ind w:right="-720"/>
        <w:rPr>
          <w:rFonts w:ascii="Times New Roman" w:eastAsia="Calibri" w:hAnsi="Times New Roman" w:cs="Times New Roman"/>
          <w:sz w:val="24"/>
          <w:szCs w:val="24"/>
        </w:rPr>
      </w:pPr>
    </w:p>
    <w:p w14:paraId="03B17C8B" w14:textId="77777777" w:rsidR="00C6043C" w:rsidRDefault="00C6043C" w:rsidP="00C6043C">
      <w:pPr>
        <w:spacing w:after="0" w:line="240" w:lineRule="auto"/>
        <w:ind w:right="-720"/>
        <w:jc w:val="center"/>
        <w:rPr>
          <w:rFonts w:ascii="Times New Roman" w:eastAsia="Calibri" w:hAnsi="Times New Roman" w:cs="Times New Roman"/>
          <w:sz w:val="20"/>
          <w:szCs w:val="20"/>
        </w:rPr>
      </w:pPr>
      <w:r>
        <w:rPr>
          <w:rFonts w:ascii="Times New Roman" w:eastAsia="Calibri" w:hAnsi="Times New Roman" w:cs="Times New Roman"/>
          <w:sz w:val="20"/>
          <w:szCs w:val="20"/>
        </w:rPr>
        <w:t>(Pretendenta nosaukums)</w:t>
      </w:r>
    </w:p>
    <w:p w14:paraId="4B03A3B5" w14:textId="77777777" w:rsidR="00C6043C" w:rsidRDefault="00C6043C" w:rsidP="00C6043C">
      <w:pPr>
        <w:pBdr>
          <w:bottom w:val="single" w:sz="4" w:space="1" w:color="auto"/>
        </w:pBdr>
        <w:spacing w:after="0" w:line="240" w:lineRule="auto"/>
        <w:ind w:right="-720"/>
        <w:rPr>
          <w:rFonts w:ascii="Times New Roman" w:eastAsia="Calibri" w:hAnsi="Times New Roman" w:cs="Times New Roman"/>
          <w:sz w:val="20"/>
          <w:szCs w:val="20"/>
        </w:rPr>
      </w:pPr>
    </w:p>
    <w:p w14:paraId="65AC2DF8" w14:textId="77777777" w:rsidR="00C6043C" w:rsidRDefault="00C6043C" w:rsidP="00C6043C">
      <w:pPr>
        <w:spacing w:after="0" w:line="240" w:lineRule="auto"/>
        <w:ind w:right="-720"/>
        <w:jc w:val="center"/>
        <w:rPr>
          <w:rFonts w:ascii="Times New Roman" w:eastAsia="Calibri" w:hAnsi="Times New Roman" w:cs="Times New Roman"/>
          <w:sz w:val="20"/>
          <w:szCs w:val="20"/>
        </w:rPr>
      </w:pPr>
      <w:r>
        <w:rPr>
          <w:rFonts w:ascii="Times New Roman" w:eastAsia="Calibri" w:hAnsi="Times New Roman" w:cs="Times New Roman"/>
          <w:sz w:val="20"/>
          <w:szCs w:val="20"/>
        </w:rPr>
        <w:t>(adrese)</w:t>
      </w:r>
    </w:p>
    <w:p w14:paraId="196C6D6B" w14:textId="77777777" w:rsidR="00C6043C" w:rsidRDefault="00C6043C" w:rsidP="00C6043C">
      <w:pPr>
        <w:pBdr>
          <w:bottom w:val="single" w:sz="4" w:space="1" w:color="auto"/>
        </w:pBdr>
        <w:spacing w:after="0" w:line="240" w:lineRule="auto"/>
        <w:ind w:right="-720"/>
        <w:rPr>
          <w:rFonts w:ascii="Times New Roman" w:eastAsia="Calibri" w:hAnsi="Times New Roman" w:cs="Times New Roman"/>
          <w:sz w:val="20"/>
          <w:szCs w:val="20"/>
        </w:rPr>
      </w:pPr>
    </w:p>
    <w:p w14:paraId="6FAE720B" w14:textId="77777777" w:rsidR="00C6043C" w:rsidRDefault="00C6043C" w:rsidP="00C6043C">
      <w:pPr>
        <w:spacing w:after="0" w:line="240" w:lineRule="auto"/>
        <w:ind w:right="-720"/>
        <w:jc w:val="center"/>
        <w:rPr>
          <w:rFonts w:ascii="Times New Roman" w:eastAsia="Calibri" w:hAnsi="Times New Roman" w:cs="Times New Roman"/>
          <w:sz w:val="20"/>
          <w:szCs w:val="20"/>
        </w:rPr>
      </w:pPr>
      <w:r>
        <w:rPr>
          <w:rFonts w:ascii="Times New Roman" w:eastAsia="Calibri" w:hAnsi="Times New Roman" w:cs="Times New Roman"/>
          <w:sz w:val="20"/>
          <w:szCs w:val="20"/>
        </w:rPr>
        <w:t>(reģistrācijas apliecības Nr.)</w:t>
      </w:r>
    </w:p>
    <w:p w14:paraId="1259F77A" w14:textId="77777777" w:rsidR="00C6043C" w:rsidRDefault="00C6043C" w:rsidP="00C6043C">
      <w:pPr>
        <w:pBdr>
          <w:bottom w:val="single" w:sz="4" w:space="1" w:color="auto"/>
        </w:pBdr>
        <w:spacing w:after="0" w:line="240" w:lineRule="auto"/>
        <w:ind w:right="-720"/>
        <w:rPr>
          <w:rFonts w:ascii="Times New Roman" w:eastAsia="Calibri" w:hAnsi="Times New Roman" w:cs="Times New Roman"/>
          <w:sz w:val="20"/>
          <w:szCs w:val="20"/>
        </w:rPr>
      </w:pPr>
    </w:p>
    <w:p w14:paraId="2077B0F4" w14:textId="77777777" w:rsidR="00C6043C" w:rsidRDefault="00C6043C" w:rsidP="00C6043C">
      <w:pPr>
        <w:spacing w:after="0" w:line="240" w:lineRule="auto"/>
        <w:ind w:right="-720"/>
        <w:jc w:val="center"/>
        <w:rPr>
          <w:rFonts w:ascii="Times New Roman" w:eastAsia="Calibri" w:hAnsi="Times New Roman" w:cs="Times New Roman"/>
          <w:sz w:val="20"/>
          <w:szCs w:val="20"/>
        </w:rPr>
      </w:pPr>
      <w:r>
        <w:rPr>
          <w:rFonts w:ascii="Times New Roman" w:eastAsia="Calibri" w:hAnsi="Times New Roman" w:cs="Times New Roman"/>
          <w:sz w:val="20"/>
          <w:szCs w:val="20"/>
        </w:rPr>
        <w:t>(bankas rekvizīti)</w:t>
      </w:r>
    </w:p>
    <w:p w14:paraId="2ACC4BDF" w14:textId="77777777" w:rsidR="00C6043C" w:rsidRDefault="00C6043C" w:rsidP="00C6043C">
      <w:pPr>
        <w:spacing w:after="0" w:line="276" w:lineRule="auto"/>
        <w:ind w:right="-720"/>
        <w:rPr>
          <w:rFonts w:ascii="Times New Roman" w:eastAsia="Calibri" w:hAnsi="Times New Roman" w:cs="Times New Roman"/>
          <w:sz w:val="20"/>
          <w:szCs w:val="20"/>
        </w:rPr>
      </w:pPr>
    </w:p>
    <w:p w14:paraId="7A876B92" w14:textId="77777777" w:rsidR="00C6043C" w:rsidRDefault="00C6043C" w:rsidP="00C6043C">
      <w:pPr>
        <w:spacing w:after="0" w:line="276" w:lineRule="auto"/>
        <w:ind w:right="-720" w:firstLine="284"/>
        <w:contextualSpacing/>
        <w:jc w:val="both"/>
        <w:rPr>
          <w:rFonts w:ascii="Times New Roman" w:eastAsia="Calibri" w:hAnsi="Times New Roman" w:cs="Times New Roman"/>
          <w:bCs/>
          <w:sz w:val="24"/>
          <w:szCs w:val="23"/>
        </w:rPr>
      </w:pPr>
      <w:r>
        <w:rPr>
          <w:rFonts w:ascii="Times New Roman" w:eastAsia="Times New Roman" w:hAnsi="Times New Roman" w:cs="Times New Roman"/>
          <w:bCs/>
          <w:sz w:val="24"/>
          <w:szCs w:val="24"/>
        </w:rPr>
        <w:t>Piedāvājam piegādāt dabasgāzi SIA “Ozolnieku KSDU” gazificētajiem objektiem siltumenerģijas ražošanas vajadzībām</w:t>
      </w:r>
    </w:p>
    <w:tbl>
      <w:tblPr>
        <w:tblStyle w:val="Reatabula"/>
        <w:tblpPr w:leftFromText="180" w:rightFromText="180" w:vertAnchor="text" w:horzAnchor="margin" w:tblpY="26"/>
        <w:tblW w:w="9782" w:type="dxa"/>
        <w:tblLook w:val="04A0" w:firstRow="1" w:lastRow="0" w:firstColumn="1" w:lastColumn="0" w:noHBand="0" w:noVBand="1"/>
      </w:tblPr>
      <w:tblGrid>
        <w:gridCol w:w="1335"/>
        <w:gridCol w:w="1280"/>
        <w:gridCol w:w="1205"/>
        <w:gridCol w:w="1280"/>
        <w:gridCol w:w="1476"/>
        <w:gridCol w:w="1476"/>
        <w:gridCol w:w="1730"/>
      </w:tblGrid>
      <w:tr w:rsidR="00C6043C" w14:paraId="50FFC93D" w14:textId="77777777" w:rsidTr="00C6043C">
        <w:trPr>
          <w:trHeight w:val="699"/>
        </w:trPr>
        <w:tc>
          <w:tcPr>
            <w:tcW w:w="1335" w:type="dxa"/>
            <w:vMerge w:val="restart"/>
            <w:tcBorders>
              <w:top w:val="single" w:sz="4" w:space="0" w:color="auto"/>
              <w:left w:val="single" w:sz="4" w:space="0" w:color="auto"/>
              <w:bottom w:val="single" w:sz="4" w:space="0" w:color="auto"/>
              <w:right w:val="single" w:sz="4" w:space="0" w:color="auto"/>
            </w:tcBorders>
            <w:hideMark/>
          </w:tcPr>
          <w:p w14:paraId="3836BDC5" w14:textId="77777777" w:rsidR="00C6043C" w:rsidRDefault="00C6043C">
            <w:pPr>
              <w:jc w:val="center"/>
              <w:rPr>
                <w:rFonts w:ascii="Times New Roman" w:eastAsiaTheme="minorEastAsia" w:hAnsi="Times New Roman" w:cs="Times New Roman"/>
                <w:b/>
                <w:bCs/>
                <w:lang w:eastAsia="lv-LV"/>
              </w:rPr>
            </w:pPr>
            <w:r>
              <w:rPr>
                <w:rFonts w:ascii="Times New Roman" w:hAnsi="Times New Roman"/>
                <w:b/>
                <w:bCs/>
                <w:lang w:eastAsia="lv-LV"/>
              </w:rPr>
              <w:t>Objekta nosaukums, Adrese</w:t>
            </w:r>
          </w:p>
        </w:tc>
        <w:tc>
          <w:tcPr>
            <w:tcW w:w="1268" w:type="dxa"/>
            <w:vMerge w:val="restart"/>
            <w:tcBorders>
              <w:top w:val="single" w:sz="4" w:space="0" w:color="auto"/>
              <w:left w:val="single" w:sz="4" w:space="0" w:color="auto"/>
              <w:bottom w:val="single" w:sz="4" w:space="0" w:color="auto"/>
              <w:right w:val="single" w:sz="4" w:space="0" w:color="auto"/>
            </w:tcBorders>
            <w:hideMark/>
          </w:tcPr>
          <w:p w14:paraId="271B009D" w14:textId="77777777" w:rsidR="00C6043C" w:rsidRDefault="00C6043C">
            <w:pPr>
              <w:jc w:val="center"/>
              <w:rPr>
                <w:rFonts w:ascii="Times New Roman" w:hAnsi="Times New Roman"/>
                <w:b/>
                <w:bCs/>
                <w:lang w:eastAsia="lv-LV"/>
              </w:rPr>
            </w:pPr>
            <w:r>
              <w:rPr>
                <w:rFonts w:ascii="Times New Roman" w:hAnsi="Times New Roman"/>
                <w:b/>
                <w:bCs/>
                <w:lang w:eastAsia="lv-LV"/>
              </w:rPr>
              <w:t xml:space="preserve">Plānotais dabasgāzes patēriņa daudzums </w:t>
            </w:r>
            <w:proofErr w:type="spellStart"/>
            <w:r>
              <w:rPr>
                <w:rFonts w:ascii="Times New Roman" w:hAnsi="Times New Roman"/>
                <w:b/>
                <w:bCs/>
                <w:lang w:eastAsia="lv-LV"/>
              </w:rPr>
              <w:t>MWh</w:t>
            </w:r>
            <w:proofErr w:type="spellEnd"/>
            <w:r>
              <w:rPr>
                <w:rFonts w:ascii="Times New Roman" w:hAnsi="Times New Roman"/>
                <w:b/>
                <w:bCs/>
                <w:lang w:eastAsia="lv-LV"/>
              </w:rPr>
              <w:t>/gadā</w:t>
            </w:r>
          </w:p>
        </w:tc>
        <w:tc>
          <w:tcPr>
            <w:tcW w:w="2490" w:type="dxa"/>
            <w:gridSpan w:val="2"/>
            <w:tcBorders>
              <w:top w:val="single" w:sz="4" w:space="0" w:color="auto"/>
              <w:left w:val="single" w:sz="4" w:space="0" w:color="auto"/>
              <w:bottom w:val="single" w:sz="4" w:space="0" w:color="auto"/>
              <w:right w:val="single" w:sz="4" w:space="0" w:color="auto"/>
            </w:tcBorders>
            <w:hideMark/>
          </w:tcPr>
          <w:p w14:paraId="51F35CE7" w14:textId="77777777" w:rsidR="00C6043C" w:rsidRDefault="00C6043C">
            <w:pPr>
              <w:jc w:val="center"/>
              <w:rPr>
                <w:rFonts w:ascii="Times New Roman" w:hAnsi="Times New Roman"/>
                <w:b/>
                <w:bCs/>
                <w:lang w:eastAsia="lv-LV"/>
              </w:rPr>
            </w:pPr>
            <w:r>
              <w:rPr>
                <w:rFonts w:ascii="Times New Roman" w:hAnsi="Times New Roman"/>
                <w:b/>
                <w:bCs/>
                <w:lang w:eastAsia="lv-LV"/>
              </w:rPr>
              <w:t>Dabasgāzes tirdzniecības cena</w:t>
            </w:r>
          </w:p>
        </w:tc>
        <w:tc>
          <w:tcPr>
            <w:tcW w:w="1476" w:type="dxa"/>
            <w:vMerge w:val="restart"/>
            <w:tcBorders>
              <w:top w:val="single" w:sz="4" w:space="0" w:color="auto"/>
              <w:left w:val="single" w:sz="4" w:space="0" w:color="auto"/>
              <w:bottom w:val="single" w:sz="4" w:space="0" w:color="auto"/>
              <w:right w:val="single" w:sz="4" w:space="0" w:color="auto"/>
            </w:tcBorders>
          </w:tcPr>
          <w:p w14:paraId="003FE9E8" w14:textId="0F3C5FC7" w:rsidR="00C6043C" w:rsidRPr="004E6FFD" w:rsidRDefault="00C6043C">
            <w:pPr>
              <w:jc w:val="center"/>
              <w:rPr>
                <w:rFonts w:ascii="Times New Roman" w:hAnsi="Times New Roman"/>
                <w:b/>
                <w:bCs/>
                <w:color w:val="FF0000"/>
                <w:lang w:eastAsia="lv-LV"/>
              </w:rPr>
            </w:pPr>
            <w:r w:rsidRPr="004E6FFD">
              <w:rPr>
                <w:rFonts w:ascii="Times New Roman" w:hAnsi="Times New Roman"/>
                <w:b/>
                <w:bCs/>
                <w:color w:val="FF0000"/>
                <w:lang w:eastAsia="lv-LV"/>
              </w:rPr>
              <w:t>Cena par dabasgā</w:t>
            </w:r>
            <w:r w:rsidR="004E6FFD" w:rsidRPr="004E6FFD">
              <w:rPr>
                <w:rFonts w:ascii="Times New Roman" w:hAnsi="Times New Roman"/>
                <w:b/>
                <w:bCs/>
                <w:color w:val="FF0000"/>
                <w:lang w:eastAsia="lv-LV"/>
              </w:rPr>
              <w:t>zes sadales sistēmas pakalpojuma mainīgo tarifa daļu</w:t>
            </w:r>
          </w:p>
          <w:p w14:paraId="2EFD108C" w14:textId="77777777" w:rsidR="00C6043C" w:rsidRDefault="00C6043C">
            <w:pPr>
              <w:jc w:val="center"/>
              <w:rPr>
                <w:rFonts w:ascii="Times New Roman" w:hAnsi="Times New Roman"/>
                <w:b/>
                <w:bCs/>
                <w:sz w:val="20"/>
                <w:szCs w:val="20"/>
                <w:lang w:eastAsia="lv-LV"/>
              </w:rPr>
            </w:pPr>
          </w:p>
          <w:p w14:paraId="3D70853B" w14:textId="77777777" w:rsidR="00C6043C" w:rsidRDefault="00C6043C">
            <w:pPr>
              <w:jc w:val="center"/>
              <w:rPr>
                <w:rFonts w:ascii="Times New Roman" w:hAnsi="Times New Roman"/>
                <w:b/>
                <w:bCs/>
                <w:lang w:eastAsia="lv-LV"/>
              </w:rPr>
            </w:pPr>
            <w:r>
              <w:rPr>
                <w:rFonts w:ascii="Times New Roman" w:hAnsi="Times New Roman"/>
                <w:sz w:val="20"/>
                <w:szCs w:val="20"/>
                <w:lang w:eastAsia="lv-LV"/>
              </w:rPr>
              <w:t>(par plānoto daudzumu gadā)</w:t>
            </w:r>
          </w:p>
        </w:tc>
        <w:tc>
          <w:tcPr>
            <w:tcW w:w="1476" w:type="dxa"/>
            <w:vMerge w:val="restart"/>
            <w:tcBorders>
              <w:top w:val="single" w:sz="4" w:space="0" w:color="auto"/>
              <w:left w:val="single" w:sz="4" w:space="0" w:color="auto"/>
              <w:bottom w:val="single" w:sz="4" w:space="0" w:color="auto"/>
              <w:right w:val="single" w:sz="4" w:space="0" w:color="auto"/>
            </w:tcBorders>
            <w:hideMark/>
          </w:tcPr>
          <w:p w14:paraId="20B3FD68" w14:textId="77777777" w:rsidR="00C6043C" w:rsidRDefault="00C6043C">
            <w:pPr>
              <w:jc w:val="center"/>
              <w:rPr>
                <w:rFonts w:ascii="Times New Roman" w:hAnsi="Times New Roman"/>
                <w:b/>
                <w:bCs/>
                <w:lang w:eastAsia="lv-LV"/>
              </w:rPr>
            </w:pPr>
            <w:r>
              <w:rPr>
                <w:rFonts w:ascii="Times New Roman" w:hAnsi="Times New Roman"/>
                <w:b/>
                <w:bCs/>
                <w:lang w:eastAsia="lv-LV"/>
              </w:rPr>
              <w:t>Cena par dabasgāzes pārvades sistēmas pakalpojumu</w:t>
            </w:r>
          </w:p>
          <w:p w14:paraId="340D3182" w14:textId="77777777" w:rsidR="00C6043C" w:rsidRDefault="00C6043C">
            <w:pPr>
              <w:jc w:val="center"/>
              <w:rPr>
                <w:rFonts w:ascii="Times New Roman" w:hAnsi="Times New Roman"/>
                <w:b/>
                <w:bCs/>
                <w:sz w:val="20"/>
                <w:szCs w:val="20"/>
                <w:lang w:eastAsia="lv-LV"/>
              </w:rPr>
            </w:pPr>
            <w:r>
              <w:rPr>
                <w:rFonts w:ascii="Times New Roman" w:hAnsi="Times New Roman"/>
                <w:b/>
                <w:bCs/>
                <w:sz w:val="20"/>
                <w:szCs w:val="20"/>
                <w:lang w:eastAsia="lv-LV"/>
              </w:rPr>
              <w:t>“Izejas punkts Latvijas lietotāju apgādei”</w:t>
            </w:r>
          </w:p>
          <w:p w14:paraId="793120F0" w14:textId="77777777" w:rsidR="00C6043C" w:rsidRDefault="00C6043C">
            <w:pPr>
              <w:jc w:val="center"/>
              <w:rPr>
                <w:rFonts w:ascii="Times New Roman" w:hAnsi="Times New Roman"/>
                <w:b/>
                <w:bCs/>
                <w:lang w:eastAsia="lv-LV"/>
              </w:rPr>
            </w:pPr>
            <w:r>
              <w:rPr>
                <w:rFonts w:ascii="Times New Roman" w:hAnsi="Times New Roman"/>
                <w:sz w:val="20"/>
                <w:szCs w:val="20"/>
                <w:lang w:eastAsia="lv-LV"/>
              </w:rPr>
              <w:t>(par plānoto daudzumu gadā)</w:t>
            </w:r>
          </w:p>
        </w:tc>
        <w:tc>
          <w:tcPr>
            <w:tcW w:w="1737" w:type="dxa"/>
            <w:vMerge w:val="restart"/>
            <w:tcBorders>
              <w:top w:val="single" w:sz="4" w:space="0" w:color="auto"/>
              <w:left w:val="single" w:sz="4" w:space="0" w:color="auto"/>
              <w:bottom w:val="single" w:sz="4" w:space="0" w:color="auto"/>
              <w:right w:val="single" w:sz="4" w:space="0" w:color="auto"/>
            </w:tcBorders>
          </w:tcPr>
          <w:p w14:paraId="6CC999C9" w14:textId="77777777" w:rsidR="00C6043C" w:rsidRDefault="00C6043C">
            <w:pPr>
              <w:jc w:val="center"/>
              <w:rPr>
                <w:rFonts w:ascii="Times New Roman" w:hAnsi="Times New Roman"/>
                <w:b/>
                <w:bCs/>
                <w:lang w:eastAsia="lv-LV"/>
              </w:rPr>
            </w:pPr>
            <w:r>
              <w:rPr>
                <w:rFonts w:ascii="Times New Roman" w:hAnsi="Times New Roman"/>
                <w:b/>
                <w:bCs/>
                <w:lang w:eastAsia="lv-LV"/>
              </w:rPr>
              <w:t>Dabas gāzes piegāde</w:t>
            </w:r>
          </w:p>
          <w:p w14:paraId="0D1DA4F1" w14:textId="77777777" w:rsidR="00C6043C" w:rsidRDefault="00C6043C">
            <w:pPr>
              <w:jc w:val="center"/>
              <w:rPr>
                <w:rFonts w:ascii="Times New Roman" w:hAnsi="Times New Roman"/>
                <w:b/>
                <w:bCs/>
                <w:lang w:eastAsia="lv-LV"/>
              </w:rPr>
            </w:pPr>
            <w:r>
              <w:rPr>
                <w:rFonts w:ascii="Times New Roman" w:hAnsi="Times New Roman"/>
                <w:b/>
                <w:bCs/>
                <w:lang w:eastAsia="lv-LV"/>
              </w:rPr>
              <w:t>cena EUR bez PVN un  akcīzes nodokļa</w:t>
            </w:r>
          </w:p>
          <w:p w14:paraId="454D5AD6" w14:textId="77777777" w:rsidR="00C6043C" w:rsidRDefault="00C6043C">
            <w:pPr>
              <w:jc w:val="center"/>
              <w:rPr>
                <w:rFonts w:ascii="Times New Roman" w:hAnsi="Times New Roman"/>
                <w:b/>
                <w:bCs/>
                <w:lang w:eastAsia="lv-LV"/>
              </w:rPr>
            </w:pPr>
          </w:p>
          <w:p w14:paraId="43A2A0CE" w14:textId="77777777" w:rsidR="00C6043C" w:rsidRDefault="00C6043C">
            <w:pPr>
              <w:jc w:val="center"/>
              <w:rPr>
                <w:rFonts w:ascii="Times New Roman" w:hAnsi="Times New Roman"/>
                <w:b/>
                <w:bCs/>
                <w:lang w:eastAsia="lv-LV"/>
              </w:rPr>
            </w:pPr>
            <w:r>
              <w:rPr>
                <w:rFonts w:ascii="Times New Roman" w:hAnsi="Times New Roman"/>
                <w:sz w:val="20"/>
                <w:szCs w:val="20"/>
                <w:lang w:eastAsia="lv-LV"/>
              </w:rPr>
              <w:t>(4.+5.+6.)</w:t>
            </w:r>
          </w:p>
        </w:tc>
      </w:tr>
      <w:tr w:rsidR="00C6043C" w14:paraId="3499823E" w14:textId="77777777" w:rsidTr="00C6043C">
        <w:tc>
          <w:tcPr>
            <w:tcW w:w="0" w:type="auto"/>
            <w:vMerge/>
            <w:tcBorders>
              <w:top w:val="single" w:sz="4" w:space="0" w:color="auto"/>
              <w:left w:val="single" w:sz="4" w:space="0" w:color="auto"/>
              <w:bottom w:val="single" w:sz="4" w:space="0" w:color="auto"/>
              <w:right w:val="single" w:sz="4" w:space="0" w:color="auto"/>
            </w:tcBorders>
            <w:vAlign w:val="center"/>
            <w:hideMark/>
          </w:tcPr>
          <w:p w14:paraId="7FD81128" w14:textId="77777777" w:rsidR="00C6043C" w:rsidRDefault="00C6043C">
            <w:pPr>
              <w:rPr>
                <w:rFonts w:ascii="Times New Roman" w:eastAsiaTheme="minorEastAsia" w:hAnsi="Times New Roman" w:cs="Times New Roman"/>
                <w:b/>
                <w:bCs/>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17303B" w14:textId="77777777" w:rsidR="00C6043C" w:rsidRDefault="00C6043C">
            <w:pPr>
              <w:rPr>
                <w:rFonts w:ascii="Times New Roman" w:hAnsi="Times New Roman"/>
                <w:b/>
                <w:bCs/>
                <w:lang w:eastAsia="lv-LV"/>
              </w:rPr>
            </w:pPr>
          </w:p>
        </w:tc>
        <w:tc>
          <w:tcPr>
            <w:tcW w:w="1210" w:type="dxa"/>
            <w:tcBorders>
              <w:top w:val="single" w:sz="4" w:space="0" w:color="auto"/>
              <w:left w:val="single" w:sz="4" w:space="0" w:color="auto"/>
              <w:bottom w:val="single" w:sz="4" w:space="0" w:color="auto"/>
              <w:right w:val="single" w:sz="4" w:space="0" w:color="auto"/>
            </w:tcBorders>
            <w:hideMark/>
          </w:tcPr>
          <w:p w14:paraId="57A21548" w14:textId="77777777" w:rsidR="00C6043C" w:rsidRDefault="00C6043C">
            <w:pPr>
              <w:jc w:val="center"/>
              <w:rPr>
                <w:rFonts w:ascii="Times New Roman" w:hAnsi="Times New Roman"/>
                <w:b/>
                <w:bCs/>
                <w:lang w:eastAsia="lv-LV"/>
              </w:rPr>
            </w:pPr>
            <w:r>
              <w:rPr>
                <w:rFonts w:ascii="Times New Roman" w:hAnsi="Times New Roman"/>
                <w:b/>
                <w:bCs/>
                <w:lang w:eastAsia="lv-LV"/>
              </w:rPr>
              <w:t xml:space="preserve">Cena par 1 </w:t>
            </w:r>
            <w:proofErr w:type="spellStart"/>
            <w:r>
              <w:rPr>
                <w:rFonts w:ascii="Times New Roman" w:hAnsi="Times New Roman"/>
                <w:b/>
                <w:bCs/>
                <w:lang w:eastAsia="lv-LV"/>
              </w:rPr>
              <w:t>MWh</w:t>
            </w:r>
            <w:proofErr w:type="spellEnd"/>
          </w:p>
        </w:tc>
        <w:tc>
          <w:tcPr>
            <w:tcW w:w="1280" w:type="dxa"/>
            <w:tcBorders>
              <w:top w:val="single" w:sz="4" w:space="0" w:color="auto"/>
              <w:left w:val="single" w:sz="4" w:space="0" w:color="auto"/>
              <w:bottom w:val="single" w:sz="4" w:space="0" w:color="auto"/>
              <w:right w:val="single" w:sz="4" w:space="0" w:color="auto"/>
            </w:tcBorders>
            <w:hideMark/>
          </w:tcPr>
          <w:p w14:paraId="001760CC" w14:textId="77777777" w:rsidR="00C6043C" w:rsidRDefault="00C6043C">
            <w:pPr>
              <w:jc w:val="center"/>
              <w:rPr>
                <w:rFonts w:ascii="Times New Roman" w:hAnsi="Times New Roman"/>
                <w:b/>
                <w:bCs/>
                <w:lang w:eastAsia="lv-LV"/>
              </w:rPr>
            </w:pPr>
            <w:r>
              <w:rPr>
                <w:rFonts w:ascii="Times New Roman" w:hAnsi="Times New Roman"/>
                <w:b/>
                <w:bCs/>
                <w:lang w:eastAsia="lv-LV"/>
              </w:rPr>
              <w:t xml:space="preserve">Cena par kopējo plānoto daudzumu </w:t>
            </w:r>
            <w:proofErr w:type="spellStart"/>
            <w:r>
              <w:rPr>
                <w:rFonts w:ascii="Times New Roman" w:hAnsi="Times New Roman"/>
                <w:b/>
                <w:bCs/>
                <w:lang w:eastAsia="lv-LV"/>
              </w:rPr>
              <w:t>MWh</w:t>
            </w:r>
            <w:proofErr w:type="spellEnd"/>
            <w:r>
              <w:rPr>
                <w:rFonts w:ascii="Times New Roman" w:hAnsi="Times New Roman"/>
                <w:b/>
                <w:bCs/>
                <w:lang w:eastAsia="lv-LV"/>
              </w:rPr>
              <w:t>/gadā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92C55" w14:textId="77777777" w:rsidR="00C6043C" w:rsidRDefault="00C6043C">
            <w:pPr>
              <w:rPr>
                <w:rFonts w:ascii="Times New Roman" w:hAnsi="Times New Roman"/>
                <w:b/>
                <w:bCs/>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567186" w14:textId="77777777" w:rsidR="00C6043C" w:rsidRDefault="00C6043C">
            <w:pPr>
              <w:rPr>
                <w:rFonts w:ascii="Times New Roman" w:hAnsi="Times New Roman"/>
                <w:b/>
                <w:bCs/>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E1572" w14:textId="77777777" w:rsidR="00C6043C" w:rsidRDefault="00C6043C">
            <w:pPr>
              <w:rPr>
                <w:rFonts w:ascii="Times New Roman" w:hAnsi="Times New Roman"/>
                <w:b/>
                <w:bCs/>
                <w:lang w:eastAsia="lv-LV"/>
              </w:rPr>
            </w:pPr>
          </w:p>
        </w:tc>
      </w:tr>
      <w:tr w:rsidR="00C6043C" w14:paraId="46B416F6" w14:textId="77777777" w:rsidTr="00C6043C">
        <w:tc>
          <w:tcPr>
            <w:tcW w:w="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265779" w14:textId="77777777" w:rsidR="00C6043C" w:rsidRDefault="00C6043C">
            <w:pPr>
              <w:jc w:val="center"/>
              <w:rPr>
                <w:sz w:val="18"/>
                <w:szCs w:val="18"/>
                <w:lang w:eastAsia="lv-LV"/>
              </w:rPr>
            </w:pPr>
            <w:r>
              <w:rPr>
                <w:sz w:val="18"/>
                <w:szCs w:val="18"/>
                <w:lang w:eastAsia="lv-LV"/>
              </w:rPr>
              <w:t>1.</w:t>
            </w:r>
          </w:p>
        </w:tc>
        <w:tc>
          <w:tcPr>
            <w:tcW w:w="1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F6735B" w14:textId="77777777" w:rsidR="00C6043C" w:rsidRDefault="00C6043C">
            <w:pPr>
              <w:jc w:val="center"/>
              <w:rPr>
                <w:rFonts w:cs="Times New Roman"/>
                <w:sz w:val="18"/>
                <w:szCs w:val="18"/>
                <w:lang w:eastAsia="lv-LV"/>
              </w:rPr>
            </w:pPr>
            <w:r>
              <w:rPr>
                <w:sz w:val="18"/>
                <w:szCs w:val="18"/>
                <w:lang w:eastAsia="lv-LV"/>
              </w:rPr>
              <w:t>2.</w:t>
            </w:r>
          </w:p>
        </w:tc>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B43EF4" w14:textId="77777777" w:rsidR="00C6043C" w:rsidRDefault="00C6043C">
            <w:pPr>
              <w:jc w:val="center"/>
              <w:rPr>
                <w:sz w:val="18"/>
                <w:szCs w:val="18"/>
                <w:lang w:eastAsia="lv-LV"/>
              </w:rPr>
            </w:pPr>
            <w:r>
              <w:rPr>
                <w:sz w:val="18"/>
                <w:szCs w:val="18"/>
                <w:lang w:eastAsia="lv-LV"/>
              </w:rPr>
              <w:t>3.</w:t>
            </w:r>
          </w:p>
        </w:tc>
        <w:tc>
          <w:tcPr>
            <w:tcW w:w="1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DFF726" w14:textId="77777777" w:rsidR="00C6043C" w:rsidRDefault="00C6043C">
            <w:pPr>
              <w:jc w:val="center"/>
              <w:rPr>
                <w:sz w:val="18"/>
                <w:szCs w:val="18"/>
                <w:lang w:eastAsia="lv-LV"/>
              </w:rPr>
            </w:pPr>
            <w:r>
              <w:rPr>
                <w:sz w:val="18"/>
                <w:szCs w:val="18"/>
                <w:lang w:eastAsia="lv-LV"/>
              </w:rPr>
              <w:t>4.</w:t>
            </w:r>
          </w:p>
        </w:tc>
        <w:tc>
          <w:tcPr>
            <w:tcW w:w="1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1944D9" w14:textId="77777777" w:rsidR="00C6043C" w:rsidRDefault="00C6043C">
            <w:pPr>
              <w:jc w:val="center"/>
              <w:rPr>
                <w:sz w:val="18"/>
                <w:szCs w:val="18"/>
                <w:lang w:eastAsia="lv-LV"/>
              </w:rPr>
            </w:pPr>
            <w:r>
              <w:rPr>
                <w:sz w:val="18"/>
                <w:szCs w:val="18"/>
                <w:lang w:eastAsia="lv-LV"/>
              </w:rPr>
              <w:t>5.</w:t>
            </w:r>
          </w:p>
        </w:tc>
        <w:tc>
          <w:tcPr>
            <w:tcW w:w="1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72FCB8" w14:textId="77777777" w:rsidR="00C6043C" w:rsidRDefault="00C6043C">
            <w:pPr>
              <w:jc w:val="center"/>
              <w:rPr>
                <w:sz w:val="18"/>
                <w:szCs w:val="18"/>
                <w:lang w:eastAsia="lv-LV"/>
              </w:rPr>
            </w:pPr>
            <w:r>
              <w:rPr>
                <w:sz w:val="18"/>
                <w:szCs w:val="18"/>
                <w:lang w:eastAsia="lv-LV"/>
              </w:rPr>
              <w:t>6.</w:t>
            </w:r>
          </w:p>
        </w:tc>
        <w:tc>
          <w:tcPr>
            <w:tcW w:w="1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55E80D" w14:textId="77777777" w:rsidR="00C6043C" w:rsidRDefault="00C6043C">
            <w:pPr>
              <w:jc w:val="center"/>
              <w:rPr>
                <w:sz w:val="18"/>
                <w:szCs w:val="18"/>
                <w:lang w:eastAsia="lv-LV"/>
              </w:rPr>
            </w:pPr>
            <w:r>
              <w:rPr>
                <w:sz w:val="18"/>
                <w:szCs w:val="18"/>
                <w:lang w:eastAsia="lv-LV"/>
              </w:rPr>
              <w:t>7.</w:t>
            </w:r>
          </w:p>
        </w:tc>
      </w:tr>
      <w:tr w:rsidR="00C6043C" w14:paraId="54DEC04C" w14:textId="77777777" w:rsidTr="00C6043C">
        <w:tc>
          <w:tcPr>
            <w:tcW w:w="1335" w:type="dxa"/>
            <w:tcBorders>
              <w:top w:val="single" w:sz="4" w:space="0" w:color="auto"/>
              <w:left w:val="single" w:sz="4" w:space="0" w:color="auto"/>
              <w:bottom w:val="single" w:sz="4" w:space="0" w:color="auto"/>
              <w:right w:val="single" w:sz="4" w:space="0" w:color="auto"/>
            </w:tcBorders>
          </w:tcPr>
          <w:p w14:paraId="05E1A5DA" w14:textId="77777777" w:rsidR="00C6043C" w:rsidRDefault="00C6043C">
            <w:pPr>
              <w:rPr>
                <w:lang w:eastAsia="lv-LV"/>
              </w:rPr>
            </w:pPr>
          </w:p>
        </w:tc>
        <w:tc>
          <w:tcPr>
            <w:tcW w:w="1268" w:type="dxa"/>
            <w:tcBorders>
              <w:top w:val="single" w:sz="4" w:space="0" w:color="auto"/>
              <w:left w:val="single" w:sz="4" w:space="0" w:color="auto"/>
              <w:bottom w:val="single" w:sz="4" w:space="0" w:color="auto"/>
              <w:right w:val="single" w:sz="4" w:space="0" w:color="auto"/>
            </w:tcBorders>
          </w:tcPr>
          <w:p w14:paraId="3CA43E70" w14:textId="77777777" w:rsidR="00C6043C" w:rsidRDefault="00C6043C">
            <w:pPr>
              <w:rPr>
                <w:lang w:eastAsia="lv-LV"/>
              </w:rPr>
            </w:pPr>
          </w:p>
        </w:tc>
        <w:tc>
          <w:tcPr>
            <w:tcW w:w="1210" w:type="dxa"/>
            <w:tcBorders>
              <w:top w:val="single" w:sz="4" w:space="0" w:color="auto"/>
              <w:left w:val="single" w:sz="4" w:space="0" w:color="auto"/>
              <w:bottom w:val="single" w:sz="4" w:space="0" w:color="auto"/>
              <w:right w:val="single" w:sz="4" w:space="0" w:color="auto"/>
            </w:tcBorders>
          </w:tcPr>
          <w:p w14:paraId="03FC28E8" w14:textId="77777777" w:rsidR="00C6043C" w:rsidRDefault="00C6043C">
            <w:pPr>
              <w:rPr>
                <w:lang w:eastAsia="lv-LV"/>
              </w:rPr>
            </w:pPr>
          </w:p>
        </w:tc>
        <w:tc>
          <w:tcPr>
            <w:tcW w:w="1280" w:type="dxa"/>
            <w:tcBorders>
              <w:top w:val="single" w:sz="4" w:space="0" w:color="auto"/>
              <w:left w:val="single" w:sz="4" w:space="0" w:color="auto"/>
              <w:bottom w:val="single" w:sz="4" w:space="0" w:color="auto"/>
              <w:right w:val="single" w:sz="4" w:space="0" w:color="auto"/>
            </w:tcBorders>
          </w:tcPr>
          <w:p w14:paraId="7BB9F411" w14:textId="77777777" w:rsidR="00C6043C" w:rsidRDefault="00C6043C">
            <w:pPr>
              <w:rPr>
                <w:lang w:eastAsia="lv-LV"/>
              </w:rPr>
            </w:pPr>
          </w:p>
        </w:tc>
        <w:tc>
          <w:tcPr>
            <w:tcW w:w="1476" w:type="dxa"/>
            <w:tcBorders>
              <w:top w:val="single" w:sz="4" w:space="0" w:color="auto"/>
              <w:left w:val="single" w:sz="4" w:space="0" w:color="auto"/>
              <w:bottom w:val="single" w:sz="4" w:space="0" w:color="auto"/>
              <w:right w:val="single" w:sz="4" w:space="0" w:color="auto"/>
            </w:tcBorders>
          </w:tcPr>
          <w:p w14:paraId="27D51B53" w14:textId="77777777" w:rsidR="00C6043C" w:rsidRDefault="00C6043C">
            <w:pPr>
              <w:rPr>
                <w:lang w:eastAsia="lv-LV"/>
              </w:rPr>
            </w:pPr>
          </w:p>
        </w:tc>
        <w:tc>
          <w:tcPr>
            <w:tcW w:w="1476" w:type="dxa"/>
            <w:tcBorders>
              <w:top w:val="single" w:sz="4" w:space="0" w:color="auto"/>
              <w:left w:val="single" w:sz="4" w:space="0" w:color="auto"/>
              <w:bottom w:val="single" w:sz="4" w:space="0" w:color="auto"/>
              <w:right w:val="single" w:sz="4" w:space="0" w:color="auto"/>
            </w:tcBorders>
          </w:tcPr>
          <w:p w14:paraId="35860F67" w14:textId="77777777" w:rsidR="00C6043C" w:rsidRDefault="00C6043C">
            <w:pPr>
              <w:rPr>
                <w:lang w:eastAsia="lv-LV"/>
              </w:rPr>
            </w:pPr>
          </w:p>
        </w:tc>
        <w:tc>
          <w:tcPr>
            <w:tcW w:w="1737" w:type="dxa"/>
            <w:tcBorders>
              <w:top w:val="single" w:sz="4" w:space="0" w:color="auto"/>
              <w:left w:val="single" w:sz="4" w:space="0" w:color="auto"/>
              <w:bottom w:val="single" w:sz="4" w:space="0" w:color="auto"/>
              <w:right w:val="single" w:sz="4" w:space="0" w:color="auto"/>
            </w:tcBorders>
          </w:tcPr>
          <w:p w14:paraId="7309AA7F" w14:textId="77777777" w:rsidR="00C6043C" w:rsidRDefault="00C6043C">
            <w:pPr>
              <w:rPr>
                <w:lang w:eastAsia="lv-LV"/>
              </w:rPr>
            </w:pPr>
          </w:p>
        </w:tc>
      </w:tr>
      <w:tr w:rsidR="00C6043C" w14:paraId="2AB0889C" w14:textId="77777777" w:rsidTr="00C6043C">
        <w:tc>
          <w:tcPr>
            <w:tcW w:w="1335" w:type="dxa"/>
            <w:tcBorders>
              <w:top w:val="single" w:sz="4" w:space="0" w:color="auto"/>
              <w:left w:val="single" w:sz="4" w:space="0" w:color="auto"/>
              <w:bottom w:val="single" w:sz="4" w:space="0" w:color="auto"/>
              <w:right w:val="single" w:sz="4" w:space="0" w:color="auto"/>
            </w:tcBorders>
          </w:tcPr>
          <w:p w14:paraId="00840EB0" w14:textId="77777777" w:rsidR="00C6043C" w:rsidRDefault="00C6043C">
            <w:pPr>
              <w:rPr>
                <w:lang w:eastAsia="lv-LV"/>
              </w:rPr>
            </w:pPr>
          </w:p>
        </w:tc>
        <w:tc>
          <w:tcPr>
            <w:tcW w:w="1268" w:type="dxa"/>
            <w:tcBorders>
              <w:top w:val="single" w:sz="4" w:space="0" w:color="auto"/>
              <w:left w:val="single" w:sz="4" w:space="0" w:color="auto"/>
              <w:bottom w:val="single" w:sz="4" w:space="0" w:color="auto"/>
              <w:right w:val="single" w:sz="4" w:space="0" w:color="auto"/>
            </w:tcBorders>
          </w:tcPr>
          <w:p w14:paraId="653418B4" w14:textId="77777777" w:rsidR="00C6043C" w:rsidRDefault="00C6043C">
            <w:pPr>
              <w:rPr>
                <w:lang w:eastAsia="lv-LV"/>
              </w:rPr>
            </w:pPr>
          </w:p>
        </w:tc>
        <w:tc>
          <w:tcPr>
            <w:tcW w:w="1210" w:type="dxa"/>
            <w:tcBorders>
              <w:top w:val="single" w:sz="4" w:space="0" w:color="auto"/>
              <w:left w:val="single" w:sz="4" w:space="0" w:color="auto"/>
              <w:bottom w:val="single" w:sz="4" w:space="0" w:color="auto"/>
              <w:right w:val="single" w:sz="4" w:space="0" w:color="auto"/>
            </w:tcBorders>
          </w:tcPr>
          <w:p w14:paraId="1AA49606" w14:textId="77777777" w:rsidR="00C6043C" w:rsidRDefault="00C6043C">
            <w:pPr>
              <w:rPr>
                <w:lang w:eastAsia="lv-LV"/>
              </w:rPr>
            </w:pPr>
          </w:p>
        </w:tc>
        <w:tc>
          <w:tcPr>
            <w:tcW w:w="1280" w:type="dxa"/>
            <w:tcBorders>
              <w:top w:val="single" w:sz="4" w:space="0" w:color="auto"/>
              <w:left w:val="single" w:sz="4" w:space="0" w:color="auto"/>
              <w:bottom w:val="single" w:sz="4" w:space="0" w:color="auto"/>
              <w:right w:val="single" w:sz="4" w:space="0" w:color="auto"/>
            </w:tcBorders>
          </w:tcPr>
          <w:p w14:paraId="371C20F3" w14:textId="77777777" w:rsidR="00C6043C" w:rsidRDefault="00C6043C">
            <w:pPr>
              <w:rPr>
                <w:lang w:eastAsia="lv-LV"/>
              </w:rPr>
            </w:pPr>
          </w:p>
        </w:tc>
        <w:tc>
          <w:tcPr>
            <w:tcW w:w="1476" w:type="dxa"/>
            <w:tcBorders>
              <w:top w:val="single" w:sz="4" w:space="0" w:color="auto"/>
              <w:left w:val="single" w:sz="4" w:space="0" w:color="auto"/>
              <w:bottom w:val="single" w:sz="4" w:space="0" w:color="auto"/>
              <w:right w:val="single" w:sz="4" w:space="0" w:color="auto"/>
            </w:tcBorders>
          </w:tcPr>
          <w:p w14:paraId="4D28C9AB" w14:textId="77777777" w:rsidR="00C6043C" w:rsidRDefault="00C6043C">
            <w:pPr>
              <w:rPr>
                <w:lang w:eastAsia="lv-LV"/>
              </w:rPr>
            </w:pPr>
          </w:p>
        </w:tc>
        <w:tc>
          <w:tcPr>
            <w:tcW w:w="1476" w:type="dxa"/>
            <w:tcBorders>
              <w:top w:val="single" w:sz="4" w:space="0" w:color="auto"/>
              <w:left w:val="single" w:sz="4" w:space="0" w:color="auto"/>
              <w:bottom w:val="single" w:sz="4" w:space="0" w:color="auto"/>
              <w:right w:val="single" w:sz="4" w:space="0" w:color="auto"/>
            </w:tcBorders>
          </w:tcPr>
          <w:p w14:paraId="30CD7239" w14:textId="77777777" w:rsidR="00C6043C" w:rsidRDefault="00C6043C">
            <w:pPr>
              <w:rPr>
                <w:lang w:eastAsia="lv-LV"/>
              </w:rPr>
            </w:pPr>
          </w:p>
        </w:tc>
        <w:tc>
          <w:tcPr>
            <w:tcW w:w="1737" w:type="dxa"/>
            <w:tcBorders>
              <w:top w:val="single" w:sz="4" w:space="0" w:color="auto"/>
              <w:left w:val="single" w:sz="4" w:space="0" w:color="auto"/>
              <w:bottom w:val="single" w:sz="4" w:space="0" w:color="auto"/>
              <w:right w:val="single" w:sz="4" w:space="0" w:color="auto"/>
            </w:tcBorders>
          </w:tcPr>
          <w:p w14:paraId="54A3CB06" w14:textId="77777777" w:rsidR="00C6043C" w:rsidRDefault="00C6043C">
            <w:pPr>
              <w:rPr>
                <w:lang w:eastAsia="lv-LV"/>
              </w:rPr>
            </w:pPr>
          </w:p>
        </w:tc>
      </w:tr>
      <w:tr w:rsidR="00C6043C" w14:paraId="2466C4B1" w14:textId="77777777" w:rsidTr="00C6043C">
        <w:tc>
          <w:tcPr>
            <w:tcW w:w="1335" w:type="dxa"/>
            <w:tcBorders>
              <w:top w:val="single" w:sz="4" w:space="0" w:color="auto"/>
              <w:left w:val="single" w:sz="4" w:space="0" w:color="auto"/>
              <w:bottom w:val="single" w:sz="4" w:space="0" w:color="auto"/>
              <w:right w:val="single" w:sz="4" w:space="0" w:color="auto"/>
            </w:tcBorders>
          </w:tcPr>
          <w:p w14:paraId="5175A3EF" w14:textId="77777777" w:rsidR="00C6043C" w:rsidRDefault="00C6043C">
            <w:pPr>
              <w:rPr>
                <w:lang w:eastAsia="lv-LV"/>
              </w:rPr>
            </w:pPr>
          </w:p>
        </w:tc>
        <w:tc>
          <w:tcPr>
            <w:tcW w:w="1268" w:type="dxa"/>
            <w:tcBorders>
              <w:top w:val="single" w:sz="4" w:space="0" w:color="auto"/>
              <w:left w:val="single" w:sz="4" w:space="0" w:color="auto"/>
              <w:bottom w:val="single" w:sz="4" w:space="0" w:color="auto"/>
              <w:right w:val="single" w:sz="4" w:space="0" w:color="auto"/>
            </w:tcBorders>
          </w:tcPr>
          <w:p w14:paraId="291EEACE" w14:textId="77777777" w:rsidR="00C6043C" w:rsidRDefault="00C6043C">
            <w:pPr>
              <w:rPr>
                <w:lang w:eastAsia="lv-LV"/>
              </w:rPr>
            </w:pPr>
          </w:p>
        </w:tc>
        <w:tc>
          <w:tcPr>
            <w:tcW w:w="1210" w:type="dxa"/>
            <w:tcBorders>
              <w:top w:val="single" w:sz="4" w:space="0" w:color="auto"/>
              <w:left w:val="single" w:sz="4" w:space="0" w:color="auto"/>
              <w:bottom w:val="single" w:sz="4" w:space="0" w:color="auto"/>
              <w:right w:val="single" w:sz="4" w:space="0" w:color="auto"/>
            </w:tcBorders>
          </w:tcPr>
          <w:p w14:paraId="2222B8A7" w14:textId="77777777" w:rsidR="00C6043C" w:rsidRDefault="00C6043C">
            <w:pPr>
              <w:rPr>
                <w:lang w:eastAsia="lv-LV"/>
              </w:rPr>
            </w:pPr>
          </w:p>
        </w:tc>
        <w:tc>
          <w:tcPr>
            <w:tcW w:w="1280" w:type="dxa"/>
            <w:tcBorders>
              <w:top w:val="single" w:sz="4" w:space="0" w:color="auto"/>
              <w:left w:val="single" w:sz="4" w:space="0" w:color="auto"/>
              <w:bottom w:val="single" w:sz="4" w:space="0" w:color="auto"/>
              <w:right w:val="single" w:sz="4" w:space="0" w:color="auto"/>
            </w:tcBorders>
          </w:tcPr>
          <w:p w14:paraId="2912B403" w14:textId="77777777" w:rsidR="00C6043C" w:rsidRDefault="00C6043C">
            <w:pPr>
              <w:rPr>
                <w:lang w:eastAsia="lv-LV"/>
              </w:rPr>
            </w:pPr>
          </w:p>
        </w:tc>
        <w:tc>
          <w:tcPr>
            <w:tcW w:w="1476" w:type="dxa"/>
            <w:tcBorders>
              <w:top w:val="single" w:sz="4" w:space="0" w:color="auto"/>
              <w:left w:val="single" w:sz="4" w:space="0" w:color="auto"/>
              <w:bottom w:val="single" w:sz="4" w:space="0" w:color="auto"/>
              <w:right w:val="single" w:sz="4" w:space="0" w:color="auto"/>
            </w:tcBorders>
          </w:tcPr>
          <w:p w14:paraId="4D90ACA8" w14:textId="77777777" w:rsidR="00C6043C" w:rsidRDefault="00C6043C">
            <w:pPr>
              <w:rPr>
                <w:lang w:eastAsia="lv-LV"/>
              </w:rPr>
            </w:pPr>
          </w:p>
        </w:tc>
        <w:tc>
          <w:tcPr>
            <w:tcW w:w="1476" w:type="dxa"/>
            <w:tcBorders>
              <w:top w:val="single" w:sz="4" w:space="0" w:color="auto"/>
              <w:left w:val="single" w:sz="4" w:space="0" w:color="auto"/>
              <w:bottom w:val="single" w:sz="4" w:space="0" w:color="auto"/>
              <w:right w:val="single" w:sz="4" w:space="0" w:color="auto"/>
            </w:tcBorders>
            <w:hideMark/>
          </w:tcPr>
          <w:p w14:paraId="423C9381" w14:textId="77777777" w:rsidR="00C6043C" w:rsidRDefault="00C6043C">
            <w:pPr>
              <w:rPr>
                <w:lang w:eastAsia="lv-LV"/>
              </w:rPr>
            </w:pPr>
            <w:r>
              <w:rPr>
                <w:lang w:eastAsia="lv-LV"/>
              </w:rPr>
              <w:t>`</w:t>
            </w:r>
          </w:p>
        </w:tc>
        <w:tc>
          <w:tcPr>
            <w:tcW w:w="1737" w:type="dxa"/>
            <w:tcBorders>
              <w:top w:val="single" w:sz="4" w:space="0" w:color="auto"/>
              <w:left w:val="single" w:sz="4" w:space="0" w:color="auto"/>
              <w:bottom w:val="single" w:sz="4" w:space="0" w:color="auto"/>
              <w:right w:val="single" w:sz="4" w:space="0" w:color="auto"/>
            </w:tcBorders>
          </w:tcPr>
          <w:p w14:paraId="28F399FA" w14:textId="77777777" w:rsidR="00C6043C" w:rsidRDefault="00C6043C">
            <w:pPr>
              <w:rPr>
                <w:lang w:eastAsia="lv-LV"/>
              </w:rPr>
            </w:pPr>
          </w:p>
        </w:tc>
      </w:tr>
      <w:tr w:rsidR="00C6043C" w14:paraId="16EA24DF" w14:textId="77777777" w:rsidTr="00C6043C">
        <w:tc>
          <w:tcPr>
            <w:tcW w:w="1335" w:type="dxa"/>
            <w:tcBorders>
              <w:top w:val="single" w:sz="4" w:space="0" w:color="auto"/>
              <w:left w:val="single" w:sz="4" w:space="0" w:color="auto"/>
              <w:bottom w:val="single" w:sz="4" w:space="0" w:color="auto"/>
              <w:right w:val="single" w:sz="4" w:space="0" w:color="auto"/>
            </w:tcBorders>
          </w:tcPr>
          <w:p w14:paraId="15948EF9" w14:textId="77777777" w:rsidR="00C6043C" w:rsidRDefault="00C6043C">
            <w:pPr>
              <w:rPr>
                <w:lang w:eastAsia="lv-LV"/>
              </w:rPr>
            </w:pPr>
          </w:p>
        </w:tc>
        <w:tc>
          <w:tcPr>
            <w:tcW w:w="1268" w:type="dxa"/>
            <w:tcBorders>
              <w:top w:val="single" w:sz="4" w:space="0" w:color="auto"/>
              <w:left w:val="single" w:sz="4" w:space="0" w:color="auto"/>
              <w:bottom w:val="single" w:sz="4" w:space="0" w:color="auto"/>
              <w:right w:val="single" w:sz="4" w:space="0" w:color="auto"/>
            </w:tcBorders>
          </w:tcPr>
          <w:p w14:paraId="7F3DA3AB" w14:textId="77777777" w:rsidR="00C6043C" w:rsidRDefault="00C6043C">
            <w:pPr>
              <w:rPr>
                <w:lang w:eastAsia="lv-LV"/>
              </w:rPr>
            </w:pPr>
          </w:p>
        </w:tc>
        <w:tc>
          <w:tcPr>
            <w:tcW w:w="1210" w:type="dxa"/>
            <w:tcBorders>
              <w:top w:val="single" w:sz="4" w:space="0" w:color="auto"/>
              <w:left w:val="single" w:sz="4" w:space="0" w:color="auto"/>
              <w:bottom w:val="single" w:sz="4" w:space="0" w:color="auto"/>
              <w:right w:val="single" w:sz="4" w:space="0" w:color="auto"/>
            </w:tcBorders>
          </w:tcPr>
          <w:p w14:paraId="7ABCE6AE" w14:textId="77777777" w:rsidR="00C6043C" w:rsidRDefault="00C6043C">
            <w:pPr>
              <w:rPr>
                <w:lang w:eastAsia="lv-LV"/>
              </w:rPr>
            </w:pPr>
          </w:p>
        </w:tc>
        <w:tc>
          <w:tcPr>
            <w:tcW w:w="1280" w:type="dxa"/>
            <w:tcBorders>
              <w:top w:val="single" w:sz="4" w:space="0" w:color="auto"/>
              <w:left w:val="single" w:sz="4" w:space="0" w:color="auto"/>
              <w:bottom w:val="single" w:sz="4" w:space="0" w:color="auto"/>
              <w:right w:val="single" w:sz="4" w:space="0" w:color="auto"/>
            </w:tcBorders>
          </w:tcPr>
          <w:p w14:paraId="3BEAA250" w14:textId="77777777" w:rsidR="00C6043C" w:rsidRDefault="00C6043C">
            <w:pPr>
              <w:rPr>
                <w:lang w:eastAsia="lv-LV"/>
              </w:rPr>
            </w:pPr>
          </w:p>
        </w:tc>
        <w:tc>
          <w:tcPr>
            <w:tcW w:w="1476" w:type="dxa"/>
            <w:tcBorders>
              <w:top w:val="single" w:sz="4" w:space="0" w:color="auto"/>
              <w:left w:val="single" w:sz="4" w:space="0" w:color="auto"/>
              <w:bottom w:val="single" w:sz="4" w:space="0" w:color="auto"/>
              <w:right w:val="single" w:sz="4" w:space="0" w:color="auto"/>
            </w:tcBorders>
          </w:tcPr>
          <w:p w14:paraId="3361AFB4" w14:textId="77777777" w:rsidR="00C6043C" w:rsidRDefault="00C6043C">
            <w:pPr>
              <w:rPr>
                <w:lang w:eastAsia="lv-LV"/>
              </w:rPr>
            </w:pPr>
          </w:p>
        </w:tc>
        <w:tc>
          <w:tcPr>
            <w:tcW w:w="1476" w:type="dxa"/>
            <w:tcBorders>
              <w:top w:val="single" w:sz="4" w:space="0" w:color="auto"/>
              <w:left w:val="single" w:sz="4" w:space="0" w:color="auto"/>
              <w:bottom w:val="single" w:sz="4" w:space="0" w:color="auto"/>
              <w:right w:val="single" w:sz="4" w:space="0" w:color="auto"/>
            </w:tcBorders>
          </w:tcPr>
          <w:p w14:paraId="459E61A9" w14:textId="77777777" w:rsidR="00C6043C" w:rsidRDefault="00C6043C">
            <w:pPr>
              <w:rPr>
                <w:lang w:eastAsia="lv-LV"/>
              </w:rPr>
            </w:pPr>
          </w:p>
        </w:tc>
        <w:tc>
          <w:tcPr>
            <w:tcW w:w="1737" w:type="dxa"/>
            <w:tcBorders>
              <w:top w:val="single" w:sz="4" w:space="0" w:color="auto"/>
              <w:left w:val="single" w:sz="4" w:space="0" w:color="auto"/>
              <w:bottom w:val="single" w:sz="4" w:space="0" w:color="auto"/>
              <w:right w:val="single" w:sz="4" w:space="0" w:color="auto"/>
            </w:tcBorders>
          </w:tcPr>
          <w:p w14:paraId="68155EFE" w14:textId="77777777" w:rsidR="00C6043C" w:rsidRDefault="00C6043C">
            <w:pPr>
              <w:rPr>
                <w:lang w:eastAsia="lv-LV"/>
              </w:rPr>
            </w:pPr>
          </w:p>
        </w:tc>
      </w:tr>
      <w:tr w:rsidR="00C6043C" w14:paraId="3CB76E8D" w14:textId="77777777" w:rsidTr="00C6043C">
        <w:tc>
          <w:tcPr>
            <w:tcW w:w="1335" w:type="dxa"/>
            <w:tcBorders>
              <w:top w:val="single" w:sz="4" w:space="0" w:color="auto"/>
              <w:left w:val="single" w:sz="4" w:space="0" w:color="auto"/>
              <w:bottom w:val="single" w:sz="4" w:space="0" w:color="auto"/>
              <w:right w:val="single" w:sz="4" w:space="0" w:color="auto"/>
            </w:tcBorders>
          </w:tcPr>
          <w:p w14:paraId="2F953663" w14:textId="77777777" w:rsidR="00C6043C" w:rsidRDefault="00C6043C">
            <w:pPr>
              <w:rPr>
                <w:lang w:eastAsia="lv-LV"/>
              </w:rPr>
            </w:pPr>
          </w:p>
        </w:tc>
        <w:tc>
          <w:tcPr>
            <w:tcW w:w="1268" w:type="dxa"/>
            <w:tcBorders>
              <w:top w:val="single" w:sz="4" w:space="0" w:color="auto"/>
              <w:left w:val="single" w:sz="4" w:space="0" w:color="auto"/>
              <w:bottom w:val="single" w:sz="4" w:space="0" w:color="auto"/>
              <w:right w:val="single" w:sz="4" w:space="0" w:color="auto"/>
            </w:tcBorders>
          </w:tcPr>
          <w:p w14:paraId="0A54305C" w14:textId="77777777" w:rsidR="00C6043C" w:rsidRDefault="00C6043C">
            <w:pPr>
              <w:rPr>
                <w:lang w:eastAsia="lv-LV"/>
              </w:rPr>
            </w:pPr>
          </w:p>
        </w:tc>
        <w:tc>
          <w:tcPr>
            <w:tcW w:w="1210" w:type="dxa"/>
            <w:tcBorders>
              <w:top w:val="single" w:sz="4" w:space="0" w:color="auto"/>
              <w:left w:val="single" w:sz="4" w:space="0" w:color="auto"/>
              <w:bottom w:val="single" w:sz="4" w:space="0" w:color="auto"/>
              <w:right w:val="single" w:sz="4" w:space="0" w:color="auto"/>
            </w:tcBorders>
          </w:tcPr>
          <w:p w14:paraId="5ACFFC55" w14:textId="77777777" w:rsidR="00C6043C" w:rsidRDefault="00C6043C">
            <w:pPr>
              <w:rPr>
                <w:lang w:eastAsia="lv-LV"/>
              </w:rPr>
            </w:pPr>
          </w:p>
        </w:tc>
        <w:tc>
          <w:tcPr>
            <w:tcW w:w="1280" w:type="dxa"/>
            <w:tcBorders>
              <w:top w:val="single" w:sz="4" w:space="0" w:color="auto"/>
              <w:left w:val="single" w:sz="4" w:space="0" w:color="auto"/>
              <w:bottom w:val="single" w:sz="4" w:space="0" w:color="auto"/>
              <w:right w:val="single" w:sz="4" w:space="0" w:color="auto"/>
            </w:tcBorders>
          </w:tcPr>
          <w:p w14:paraId="78102A95" w14:textId="77777777" w:rsidR="00C6043C" w:rsidRDefault="00C6043C">
            <w:pPr>
              <w:rPr>
                <w:lang w:eastAsia="lv-LV"/>
              </w:rPr>
            </w:pPr>
          </w:p>
        </w:tc>
        <w:tc>
          <w:tcPr>
            <w:tcW w:w="1476" w:type="dxa"/>
            <w:tcBorders>
              <w:top w:val="single" w:sz="4" w:space="0" w:color="auto"/>
              <w:left w:val="single" w:sz="4" w:space="0" w:color="auto"/>
              <w:bottom w:val="single" w:sz="4" w:space="0" w:color="auto"/>
              <w:right w:val="single" w:sz="4" w:space="0" w:color="auto"/>
            </w:tcBorders>
          </w:tcPr>
          <w:p w14:paraId="1F3E90F0" w14:textId="77777777" w:rsidR="00C6043C" w:rsidRDefault="00C6043C">
            <w:pPr>
              <w:rPr>
                <w:lang w:eastAsia="lv-LV"/>
              </w:rPr>
            </w:pPr>
          </w:p>
        </w:tc>
        <w:tc>
          <w:tcPr>
            <w:tcW w:w="1476" w:type="dxa"/>
            <w:tcBorders>
              <w:top w:val="single" w:sz="4" w:space="0" w:color="auto"/>
              <w:left w:val="single" w:sz="4" w:space="0" w:color="auto"/>
              <w:bottom w:val="single" w:sz="4" w:space="0" w:color="auto"/>
              <w:right w:val="single" w:sz="4" w:space="0" w:color="auto"/>
            </w:tcBorders>
          </w:tcPr>
          <w:p w14:paraId="3E4B15F0" w14:textId="77777777" w:rsidR="00C6043C" w:rsidRDefault="00C6043C">
            <w:pPr>
              <w:rPr>
                <w:lang w:eastAsia="lv-LV"/>
              </w:rPr>
            </w:pPr>
          </w:p>
        </w:tc>
        <w:tc>
          <w:tcPr>
            <w:tcW w:w="1737" w:type="dxa"/>
            <w:tcBorders>
              <w:top w:val="single" w:sz="4" w:space="0" w:color="auto"/>
              <w:left w:val="single" w:sz="4" w:space="0" w:color="auto"/>
              <w:bottom w:val="single" w:sz="4" w:space="0" w:color="auto"/>
              <w:right w:val="single" w:sz="4" w:space="0" w:color="auto"/>
            </w:tcBorders>
          </w:tcPr>
          <w:p w14:paraId="61956E5A" w14:textId="77777777" w:rsidR="00C6043C" w:rsidRDefault="00C6043C">
            <w:pPr>
              <w:rPr>
                <w:lang w:eastAsia="lv-LV"/>
              </w:rPr>
            </w:pPr>
          </w:p>
        </w:tc>
      </w:tr>
    </w:tbl>
    <w:p w14:paraId="6418FABA" w14:textId="77777777" w:rsidR="00C6043C" w:rsidRDefault="00C6043C" w:rsidP="00C6043C">
      <w:pPr>
        <w:spacing w:after="0" w:line="240" w:lineRule="auto"/>
        <w:ind w:right="-720"/>
        <w:jc w:val="both"/>
        <w:rPr>
          <w:rFonts w:ascii="Times New Roman" w:eastAsia="Times New Roman" w:hAnsi="Times New Roman" w:cs="Times New Roman"/>
          <w:color w:val="000000"/>
          <w:sz w:val="24"/>
          <w:szCs w:val="24"/>
        </w:rPr>
      </w:pPr>
    </w:p>
    <w:p w14:paraId="2D5793CE" w14:textId="77777777" w:rsidR="00C6043C" w:rsidRDefault="00C6043C" w:rsidP="00C6043C">
      <w:pPr>
        <w:spacing w:after="0" w:line="240" w:lineRule="auto"/>
        <w:ind w:right="-72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Cenu uzrādīt vismaz divas zīmes aiz komata.  </w:t>
      </w:r>
      <w:r>
        <w:rPr>
          <w:rFonts w:ascii="Times New Roman" w:hAnsi="Times New Roman" w:cs="Times New Roman"/>
          <w:sz w:val="24"/>
          <w:szCs w:val="24"/>
        </w:rPr>
        <w:t xml:space="preserve">Komersants finanšu piedāvājumā norāda dabasgāzes </w:t>
      </w:r>
      <w:r>
        <w:rPr>
          <w:rFonts w:ascii="Times New Roman" w:hAnsi="Times New Roman" w:cs="Times New Roman"/>
          <w:b/>
          <w:sz w:val="24"/>
          <w:szCs w:val="24"/>
        </w:rPr>
        <w:t xml:space="preserve">cenu EUR par 1 </w:t>
      </w:r>
      <w:proofErr w:type="spellStart"/>
      <w:r>
        <w:rPr>
          <w:rFonts w:ascii="Times New Roman" w:hAnsi="Times New Roman" w:cs="Times New Roman"/>
          <w:b/>
          <w:sz w:val="24"/>
          <w:szCs w:val="24"/>
        </w:rPr>
        <w:t>MWh</w:t>
      </w:r>
      <w:proofErr w:type="spellEnd"/>
      <w:r>
        <w:rPr>
          <w:rFonts w:ascii="Times New Roman" w:hAnsi="Times New Roman" w:cs="Times New Roman"/>
          <w:b/>
          <w:sz w:val="24"/>
          <w:szCs w:val="24"/>
        </w:rPr>
        <w:t xml:space="preserve"> </w:t>
      </w:r>
      <w:r>
        <w:rPr>
          <w:rFonts w:ascii="Times New Roman" w:hAnsi="Times New Roman" w:cs="Times New Roman"/>
          <w:sz w:val="24"/>
          <w:szCs w:val="24"/>
        </w:rPr>
        <w:t>bez pievienotās vērtības nodokļa, šajā cenā iekļaujot dabasgāzes uzglabāšanas izmaksas, pārvades sistēmas pakalpojumu “pārvades jauda”, rēķinu izrakstīšanu, maksājumu iekasēšanu, apstrādi un citas darbības, kas saistītas ar dabasgāzes tirdzniecību, bet neiekļaujot ne sistēmas pārvades pakalpojumu “izejas punkts Latvijas lietotāju apgādei”, ne sadales sistēmas pakalpojumu izmaksas, ne akcīzes nodokli.</w:t>
      </w:r>
    </w:p>
    <w:p w14:paraId="13CDFE56" w14:textId="77777777" w:rsidR="00C6043C" w:rsidRDefault="00C6043C" w:rsidP="00C6043C">
      <w:pPr>
        <w:spacing w:after="120"/>
        <w:ind w:right="-720"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Apliecinām, ka mūsu piedāvājumā ir iekļautas visas nepieciešamās izmaksas, kas nodrošina gāzes piegādi atbilstoši tehniskajām specifikācijām.</w:t>
      </w:r>
    </w:p>
    <w:p w14:paraId="60A2DB11" w14:textId="77777777" w:rsidR="00C6043C" w:rsidRDefault="00C6043C" w:rsidP="00C6043C">
      <w:pPr>
        <w:spacing w:after="120"/>
        <w:ind w:right="-720"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Apliecinām, ka piedāvātās gāzes cena netiks mainīta visā līguma darbības laikā.</w:t>
      </w:r>
    </w:p>
    <w:tbl>
      <w:tblPr>
        <w:tblW w:w="9180" w:type="dxa"/>
        <w:tblLook w:val="01E0" w:firstRow="1" w:lastRow="1" w:firstColumn="1" w:lastColumn="1" w:noHBand="0" w:noVBand="0"/>
      </w:tblPr>
      <w:tblGrid>
        <w:gridCol w:w="3313"/>
        <w:gridCol w:w="519"/>
        <w:gridCol w:w="2034"/>
        <w:gridCol w:w="519"/>
        <w:gridCol w:w="2795"/>
      </w:tblGrid>
      <w:tr w:rsidR="00C6043C" w14:paraId="6A103444" w14:textId="77777777" w:rsidTr="00C6043C">
        <w:tc>
          <w:tcPr>
            <w:tcW w:w="3313" w:type="dxa"/>
            <w:tcBorders>
              <w:top w:val="nil"/>
              <w:left w:val="nil"/>
              <w:bottom w:val="single" w:sz="8" w:space="0" w:color="auto"/>
              <w:right w:val="nil"/>
            </w:tcBorders>
          </w:tcPr>
          <w:p w14:paraId="62BB135C" w14:textId="77777777" w:rsidR="00C6043C" w:rsidRDefault="00C6043C">
            <w:pPr>
              <w:tabs>
                <w:tab w:val="left" w:pos="2160"/>
                <w:tab w:val="left" w:pos="4320"/>
              </w:tabs>
              <w:overflowPunct w:val="0"/>
              <w:autoSpaceDE w:val="0"/>
              <w:autoSpaceDN w:val="0"/>
              <w:adjustRightInd w:val="0"/>
              <w:spacing w:after="0" w:line="276" w:lineRule="auto"/>
              <w:ind w:right="-720"/>
              <w:jc w:val="both"/>
              <w:rPr>
                <w:rFonts w:ascii="Times New Roman" w:eastAsia="Calibri" w:hAnsi="Times New Roman" w:cs="Times New Roman"/>
                <w:sz w:val="24"/>
                <w:szCs w:val="24"/>
              </w:rPr>
            </w:pPr>
          </w:p>
          <w:p w14:paraId="3DE297C0" w14:textId="77777777" w:rsidR="00C6043C" w:rsidRDefault="00C6043C">
            <w:pPr>
              <w:tabs>
                <w:tab w:val="left" w:pos="2160"/>
                <w:tab w:val="left" w:pos="4320"/>
              </w:tabs>
              <w:overflowPunct w:val="0"/>
              <w:autoSpaceDE w:val="0"/>
              <w:autoSpaceDN w:val="0"/>
              <w:adjustRightInd w:val="0"/>
              <w:spacing w:after="0" w:line="276" w:lineRule="auto"/>
              <w:ind w:right="-720"/>
              <w:jc w:val="both"/>
              <w:rPr>
                <w:rFonts w:ascii="Times New Roman" w:eastAsia="Calibri" w:hAnsi="Times New Roman" w:cs="Times New Roman"/>
                <w:sz w:val="24"/>
                <w:szCs w:val="24"/>
              </w:rPr>
            </w:pPr>
          </w:p>
        </w:tc>
        <w:tc>
          <w:tcPr>
            <w:tcW w:w="519" w:type="dxa"/>
          </w:tcPr>
          <w:p w14:paraId="38E466BC" w14:textId="77777777" w:rsidR="00C6043C" w:rsidRDefault="00C6043C">
            <w:pPr>
              <w:tabs>
                <w:tab w:val="left" w:pos="2160"/>
                <w:tab w:val="left" w:pos="4320"/>
              </w:tabs>
              <w:overflowPunct w:val="0"/>
              <w:autoSpaceDE w:val="0"/>
              <w:autoSpaceDN w:val="0"/>
              <w:adjustRightInd w:val="0"/>
              <w:spacing w:after="0" w:line="276" w:lineRule="auto"/>
              <w:ind w:right="-720"/>
              <w:jc w:val="both"/>
              <w:rPr>
                <w:rFonts w:ascii="Times New Roman" w:eastAsia="Calibri" w:hAnsi="Times New Roman" w:cs="Times New Roman"/>
                <w:sz w:val="24"/>
                <w:szCs w:val="24"/>
              </w:rPr>
            </w:pPr>
          </w:p>
        </w:tc>
        <w:tc>
          <w:tcPr>
            <w:tcW w:w="2034" w:type="dxa"/>
            <w:tcBorders>
              <w:top w:val="nil"/>
              <w:left w:val="nil"/>
              <w:bottom w:val="single" w:sz="8" w:space="0" w:color="auto"/>
              <w:right w:val="nil"/>
            </w:tcBorders>
          </w:tcPr>
          <w:p w14:paraId="2D4606CD" w14:textId="77777777" w:rsidR="00C6043C" w:rsidRDefault="00C6043C">
            <w:pPr>
              <w:tabs>
                <w:tab w:val="left" w:pos="2160"/>
                <w:tab w:val="left" w:pos="4320"/>
              </w:tabs>
              <w:overflowPunct w:val="0"/>
              <w:autoSpaceDE w:val="0"/>
              <w:autoSpaceDN w:val="0"/>
              <w:adjustRightInd w:val="0"/>
              <w:spacing w:after="0" w:line="276" w:lineRule="auto"/>
              <w:ind w:right="-720"/>
              <w:jc w:val="both"/>
              <w:rPr>
                <w:rFonts w:ascii="Times New Roman" w:eastAsia="Calibri" w:hAnsi="Times New Roman" w:cs="Times New Roman"/>
                <w:sz w:val="24"/>
                <w:szCs w:val="24"/>
              </w:rPr>
            </w:pPr>
          </w:p>
        </w:tc>
        <w:tc>
          <w:tcPr>
            <w:tcW w:w="519" w:type="dxa"/>
          </w:tcPr>
          <w:p w14:paraId="727FAB67" w14:textId="77777777" w:rsidR="00C6043C" w:rsidRDefault="00C6043C">
            <w:pPr>
              <w:tabs>
                <w:tab w:val="left" w:pos="2160"/>
                <w:tab w:val="left" w:pos="4320"/>
              </w:tabs>
              <w:overflowPunct w:val="0"/>
              <w:autoSpaceDE w:val="0"/>
              <w:autoSpaceDN w:val="0"/>
              <w:adjustRightInd w:val="0"/>
              <w:spacing w:after="0" w:line="276" w:lineRule="auto"/>
              <w:ind w:right="-720"/>
              <w:jc w:val="both"/>
              <w:rPr>
                <w:rFonts w:ascii="Times New Roman" w:eastAsia="Calibri" w:hAnsi="Times New Roman" w:cs="Times New Roman"/>
                <w:sz w:val="24"/>
                <w:szCs w:val="24"/>
              </w:rPr>
            </w:pPr>
          </w:p>
        </w:tc>
        <w:tc>
          <w:tcPr>
            <w:tcW w:w="2795" w:type="dxa"/>
            <w:tcBorders>
              <w:top w:val="nil"/>
              <w:left w:val="nil"/>
              <w:bottom w:val="single" w:sz="8" w:space="0" w:color="auto"/>
              <w:right w:val="nil"/>
            </w:tcBorders>
          </w:tcPr>
          <w:p w14:paraId="26DF92D1" w14:textId="77777777" w:rsidR="00C6043C" w:rsidRDefault="00C6043C">
            <w:pPr>
              <w:tabs>
                <w:tab w:val="left" w:pos="2160"/>
                <w:tab w:val="left" w:pos="4320"/>
              </w:tabs>
              <w:overflowPunct w:val="0"/>
              <w:autoSpaceDE w:val="0"/>
              <w:autoSpaceDN w:val="0"/>
              <w:adjustRightInd w:val="0"/>
              <w:spacing w:after="0" w:line="276" w:lineRule="auto"/>
              <w:ind w:right="-720"/>
              <w:jc w:val="both"/>
              <w:rPr>
                <w:rFonts w:ascii="Times New Roman" w:eastAsia="Calibri" w:hAnsi="Times New Roman" w:cs="Times New Roman"/>
                <w:sz w:val="24"/>
                <w:szCs w:val="24"/>
              </w:rPr>
            </w:pPr>
          </w:p>
        </w:tc>
      </w:tr>
    </w:tbl>
    <w:p w14:paraId="0AB1F477" w14:textId="77777777" w:rsidR="00C6043C" w:rsidRDefault="00C6043C" w:rsidP="00C6043C">
      <w:pPr>
        <w:tabs>
          <w:tab w:val="left" w:pos="2160"/>
          <w:tab w:val="left" w:pos="4320"/>
          <w:tab w:val="left" w:pos="7335"/>
        </w:tabs>
        <w:spacing w:after="0" w:line="276" w:lineRule="auto"/>
        <w:ind w:right="-72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(pretendenta pilnvarotās personas nosaukuma)                            (paraksts)                                    (vārds, uzvārds)</w:t>
      </w:r>
    </w:p>
    <w:tbl>
      <w:tblPr>
        <w:tblW w:w="9180" w:type="dxa"/>
        <w:tblLook w:val="01E0" w:firstRow="1" w:lastRow="1" w:firstColumn="1" w:lastColumn="1" w:noHBand="0" w:noVBand="0"/>
      </w:tblPr>
      <w:tblGrid>
        <w:gridCol w:w="3202"/>
        <w:gridCol w:w="1208"/>
        <w:gridCol w:w="4770"/>
      </w:tblGrid>
      <w:tr w:rsidR="00C6043C" w14:paraId="557C00BB" w14:textId="77777777" w:rsidTr="00C6043C">
        <w:trPr>
          <w:trHeight w:val="470"/>
        </w:trPr>
        <w:tc>
          <w:tcPr>
            <w:tcW w:w="3202" w:type="dxa"/>
            <w:tcBorders>
              <w:top w:val="nil"/>
              <w:left w:val="nil"/>
              <w:bottom w:val="single" w:sz="8" w:space="0" w:color="auto"/>
              <w:right w:val="nil"/>
            </w:tcBorders>
          </w:tcPr>
          <w:p w14:paraId="67FC31F3" w14:textId="77777777" w:rsidR="00C6043C" w:rsidRDefault="00C6043C">
            <w:pPr>
              <w:overflowPunct w:val="0"/>
              <w:autoSpaceDE w:val="0"/>
              <w:autoSpaceDN w:val="0"/>
              <w:adjustRightInd w:val="0"/>
              <w:spacing w:after="0" w:line="276" w:lineRule="auto"/>
              <w:ind w:right="-720"/>
              <w:jc w:val="both"/>
              <w:rPr>
                <w:rFonts w:ascii="Times New Roman" w:eastAsia="Calibri" w:hAnsi="Times New Roman" w:cs="Times New Roman"/>
                <w:sz w:val="18"/>
                <w:szCs w:val="18"/>
              </w:rPr>
            </w:pPr>
          </w:p>
        </w:tc>
        <w:tc>
          <w:tcPr>
            <w:tcW w:w="1208" w:type="dxa"/>
          </w:tcPr>
          <w:p w14:paraId="1D147155" w14:textId="77777777" w:rsidR="00C6043C" w:rsidRDefault="00C6043C">
            <w:pPr>
              <w:overflowPunct w:val="0"/>
              <w:autoSpaceDE w:val="0"/>
              <w:autoSpaceDN w:val="0"/>
              <w:adjustRightInd w:val="0"/>
              <w:spacing w:after="0" w:line="276" w:lineRule="auto"/>
              <w:ind w:right="-720"/>
              <w:jc w:val="both"/>
              <w:rPr>
                <w:rFonts w:ascii="Times New Roman" w:eastAsia="Calibri" w:hAnsi="Times New Roman" w:cs="Times New Roman"/>
                <w:sz w:val="18"/>
                <w:szCs w:val="18"/>
              </w:rPr>
            </w:pPr>
          </w:p>
          <w:p w14:paraId="344C854C" w14:textId="77777777" w:rsidR="00C6043C" w:rsidRDefault="00C6043C">
            <w:pPr>
              <w:overflowPunct w:val="0"/>
              <w:autoSpaceDE w:val="0"/>
              <w:autoSpaceDN w:val="0"/>
              <w:adjustRightInd w:val="0"/>
              <w:spacing w:after="0" w:line="276" w:lineRule="auto"/>
              <w:ind w:right="-720"/>
              <w:jc w:val="both"/>
              <w:rPr>
                <w:rFonts w:ascii="Times New Roman" w:eastAsia="Calibri" w:hAnsi="Times New Roman" w:cs="Times New Roman"/>
                <w:sz w:val="18"/>
                <w:szCs w:val="18"/>
              </w:rPr>
            </w:pPr>
          </w:p>
        </w:tc>
        <w:tc>
          <w:tcPr>
            <w:tcW w:w="4770" w:type="dxa"/>
          </w:tcPr>
          <w:p w14:paraId="76A29005" w14:textId="77777777" w:rsidR="00C6043C" w:rsidRDefault="00C6043C">
            <w:pPr>
              <w:overflowPunct w:val="0"/>
              <w:autoSpaceDE w:val="0"/>
              <w:autoSpaceDN w:val="0"/>
              <w:adjustRightInd w:val="0"/>
              <w:spacing w:after="0" w:line="276" w:lineRule="auto"/>
              <w:ind w:right="-720"/>
              <w:jc w:val="both"/>
              <w:rPr>
                <w:rFonts w:ascii="Times New Roman" w:eastAsia="Calibri" w:hAnsi="Times New Roman" w:cs="Times New Roman"/>
                <w:sz w:val="18"/>
                <w:szCs w:val="18"/>
              </w:rPr>
            </w:pPr>
          </w:p>
        </w:tc>
      </w:tr>
    </w:tbl>
    <w:p w14:paraId="1134FBF3" w14:textId="77777777" w:rsidR="00C6043C" w:rsidRDefault="00C6043C" w:rsidP="00C6043C">
      <w:pPr>
        <w:tabs>
          <w:tab w:val="center" w:pos="4153"/>
        </w:tabs>
        <w:spacing w:after="0" w:line="276" w:lineRule="auto"/>
        <w:ind w:right="-720"/>
        <w:jc w:val="both"/>
        <w:rPr>
          <w:rFonts w:ascii="Times New Roman" w:eastAsia="Calibri" w:hAnsi="Times New Roman" w:cs="Times New Roman"/>
          <w:b/>
          <w:sz w:val="18"/>
          <w:szCs w:val="18"/>
        </w:rPr>
      </w:pPr>
      <w:r>
        <w:rPr>
          <w:rFonts w:ascii="Times New Roman" w:eastAsia="Calibri" w:hAnsi="Times New Roman" w:cs="Times New Roman"/>
          <w:sz w:val="18"/>
          <w:szCs w:val="18"/>
        </w:rPr>
        <w:t xml:space="preserve">                (Dokumenta aizpildīšanas datums)</w:t>
      </w:r>
      <w:r>
        <w:rPr>
          <w:rFonts w:ascii="Times New Roman" w:eastAsia="Calibri" w:hAnsi="Times New Roman" w:cs="Times New Roman"/>
          <w:sz w:val="18"/>
          <w:szCs w:val="18"/>
        </w:rPr>
        <w:tab/>
      </w:r>
      <w:r>
        <w:rPr>
          <w:rFonts w:ascii="Times New Roman" w:eastAsia="Calibri" w:hAnsi="Times New Roman" w:cs="Times New Roman"/>
          <w:b/>
          <w:sz w:val="18"/>
          <w:szCs w:val="18"/>
        </w:rPr>
        <w:t>Z.V.</w:t>
      </w:r>
    </w:p>
    <w:p w14:paraId="38B24FFA" w14:textId="77777777" w:rsidR="00C6043C" w:rsidRDefault="00C6043C" w:rsidP="00C6043C">
      <w:pPr>
        <w:suppressAutoHyphens/>
        <w:spacing w:after="0" w:line="240" w:lineRule="auto"/>
        <w:jc w:val="both"/>
        <w:rPr>
          <w:rFonts w:ascii="Times New Roman" w:eastAsia="Times New Roman" w:hAnsi="Times New Roman" w:cs="Times New Roman"/>
          <w:kern w:val="2"/>
          <w:lang w:eastAsia="ar-SA"/>
        </w:rPr>
      </w:pPr>
    </w:p>
    <w:p w14:paraId="3663FDD5" w14:textId="4CF3EA39" w:rsidR="006127F1" w:rsidRPr="006347F9" w:rsidRDefault="006127F1" w:rsidP="00C6043C">
      <w:pPr>
        <w:suppressAutoHyphens/>
        <w:spacing w:after="0" w:line="240" w:lineRule="auto"/>
        <w:jc w:val="right"/>
        <w:rPr>
          <w:rFonts w:ascii="Times New Roman" w:eastAsia="Times New Roman" w:hAnsi="Times New Roman" w:cs="Times New Roman"/>
          <w:kern w:val="2"/>
          <w:lang w:eastAsia="ar-SA"/>
        </w:rPr>
      </w:pPr>
    </w:p>
    <w:sectPr w:rsidR="006127F1" w:rsidRPr="006347F9" w:rsidSect="0055431F">
      <w:pgSz w:w="11906" w:h="16838"/>
      <w:pgMar w:top="851" w:right="1559" w:bottom="709"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625AE" w14:textId="77777777" w:rsidR="00FA5CA2" w:rsidRDefault="00FA5CA2" w:rsidP="00240E88">
      <w:pPr>
        <w:spacing w:after="0" w:line="240" w:lineRule="auto"/>
      </w:pPr>
      <w:r>
        <w:separator/>
      </w:r>
    </w:p>
  </w:endnote>
  <w:endnote w:type="continuationSeparator" w:id="0">
    <w:p w14:paraId="4AD1988C" w14:textId="77777777" w:rsidR="00FA5CA2" w:rsidRDefault="00FA5CA2" w:rsidP="00240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3A71B" w14:textId="77777777" w:rsidR="00FA5CA2" w:rsidRDefault="00FA5CA2" w:rsidP="00240E88">
      <w:pPr>
        <w:spacing w:after="0" w:line="240" w:lineRule="auto"/>
      </w:pPr>
      <w:r>
        <w:separator/>
      </w:r>
    </w:p>
  </w:footnote>
  <w:footnote w:type="continuationSeparator" w:id="0">
    <w:p w14:paraId="67887C3A" w14:textId="77777777" w:rsidR="00FA5CA2" w:rsidRDefault="00FA5CA2" w:rsidP="00240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1844378"/>
      <w:docPartObj>
        <w:docPartGallery w:val="Page Numbers (Top of Page)"/>
        <w:docPartUnique/>
      </w:docPartObj>
    </w:sdtPr>
    <w:sdtEndPr>
      <w:rPr>
        <w:noProof/>
      </w:rPr>
    </w:sdtEndPr>
    <w:sdtContent>
      <w:p w14:paraId="71014F5F" w14:textId="77D5200B" w:rsidR="00DD1440" w:rsidRDefault="00DD1440" w:rsidP="00240E88">
        <w:pPr>
          <w:pStyle w:val="Galvene"/>
          <w:jc w:val="center"/>
        </w:pPr>
        <w:r w:rsidRPr="00240E88">
          <w:rPr>
            <w:rFonts w:ascii="Times New Roman" w:hAnsi="Times New Roman" w:cs="Times New Roman"/>
            <w:sz w:val="20"/>
            <w:szCs w:val="20"/>
          </w:rPr>
          <w:fldChar w:fldCharType="begin"/>
        </w:r>
        <w:r w:rsidRPr="00240E88">
          <w:rPr>
            <w:rFonts w:ascii="Times New Roman" w:hAnsi="Times New Roman" w:cs="Times New Roman"/>
            <w:sz w:val="20"/>
            <w:szCs w:val="20"/>
          </w:rPr>
          <w:instrText xml:space="preserve"> PAGE   \* MERGEFORMAT </w:instrText>
        </w:r>
        <w:r w:rsidRPr="00240E88">
          <w:rPr>
            <w:rFonts w:ascii="Times New Roman" w:hAnsi="Times New Roman" w:cs="Times New Roman"/>
            <w:sz w:val="20"/>
            <w:szCs w:val="20"/>
          </w:rPr>
          <w:fldChar w:fldCharType="separate"/>
        </w:r>
        <w:r w:rsidR="004E6FFD">
          <w:rPr>
            <w:rFonts w:ascii="Times New Roman" w:hAnsi="Times New Roman" w:cs="Times New Roman"/>
            <w:noProof/>
            <w:sz w:val="20"/>
            <w:szCs w:val="20"/>
          </w:rPr>
          <w:t>3</w:t>
        </w:r>
        <w:r w:rsidRPr="00240E88">
          <w:rPr>
            <w:rFonts w:ascii="Times New Roman" w:hAnsi="Times New Roman" w:cs="Times New Roman"/>
            <w:noProof/>
            <w:sz w:val="20"/>
            <w:szCs w:val="20"/>
          </w:rPr>
          <w:fldChar w:fldCharType="end"/>
        </w:r>
      </w:p>
    </w:sdtContent>
  </w:sdt>
  <w:p w14:paraId="677DC700" w14:textId="77777777" w:rsidR="00DD1440" w:rsidRDefault="00DD144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lvl w:ilvl="0">
      <w:numFmt w:val="bullet"/>
      <w:lvlText w:val=""/>
      <w:lvlJc w:val="left"/>
      <w:pPr>
        <w:tabs>
          <w:tab w:val="num" w:pos="0"/>
        </w:tabs>
        <w:ind w:left="0" w:firstLine="0"/>
      </w:pPr>
      <w:rPr>
        <w:rFonts w:ascii="Symbol" w:hAnsi="Symbol" w:cs="Times New Roman"/>
      </w:rPr>
    </w:lvl>
  </w:abstractNum>
  <w:abstractNum w:abstractNumId="1" w15:restartNumberingAfterBreak="0">
    <w:nsid w:val="18B74B0E"/>
    <w:multiLevelType w:val="multilevel"/>
    <w:tmpl w:val="68C6E50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27DF4A9A"/>
    <w:multiLevelType w:val="hybridMultilevel"/>
    <w:tmpl w:val="8FFC1C92"/>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96B7BA4"/>
    <w:multiLevelType w:val="hybridMultilevel"/>
    <w:tmpl w:val="CF629F0C"/>
    <w:lvl w:ilvl="0" w:tplc="4F6A23F4">
      <w:start w:val="1"/>
      <w:numFmt w:val="bullet"/>
      <w:lvlText w:val=""/>
      <w:lvlJc w:val="left"/>
      <w:pPr>
        <w:ind w:left="1069" w:hanging="360"/>
      </w:pPr>
      <w:rPr>
        <w:rFonts w:ascii="Symbol" w:hAnsi="Symbol" w:hint="default"/>
      </w:rPr>
    </w:lvl>
    <w:lvl w:ilvl="1" w:tplc="04190019">
      <w:start w:val="1"/>
      <w:numFmt w:val="bullet"/>
      <w:lvlText w:val="o"/>
      <w:lvlJc w:val="left"/>
      <w:pPr>
        <w:ind w:left="1789" w:hanging="360"/>
      </w:pPr>
      <w:rPr>
        <w:rFonts w:ascii="Courier New" w:hAnsi="Courier New" w:cs="Courier New" w:hint="default"/>
      </w:rPr>
    </w:lvl>
    <w:lvl w:ilvl="2" w:tplc="0419001B">
      <w:start w:val="1"/>
      <w:numFmt w:val="bullet"/>
      <w:lvlText w:val=""/>
      <w:lvlJc w:val="left"/>
      <w:pPr>
        <w:ind w:left="2509" w:hanging="360"/>
      </w:pPr>
      <w:rPr>
        <w:rFonts w:ascii="Wingdings" w:hAnsi="Wingdings" w:hint="default"/>
      </w:rPr>
    </w:lvl>
    <w:lvl w:ilvl="3" w:tplc="0419000F">
      <w:start w:val="1"/>
      <w:numFmt w:val="bullet"/>
      <w:lvlText w:val=""/>
      <w:lvlJc w:val="left"/>
      <w:pPr>
        <w:ind w:left="3229" w:hanging="360"/>
      </w:pPr>
      <w:rPr>
        <w:rFonts w:ascii="Symbol" w:hAnsi="Symbol" w:hint="default"/>
      </w:rPr>
    </w:lvl>
    <w:lvl w:ilvl="4" w:tplc="04190019">
      <w:start w:val="1"/>
      <w:numFmt w:val="bullet"/>
      <w:lvlText w:val="o"/>
      <w:lvlJc w:val="left"/>
      <w:pPr>
        <w:ind w:left="3949" w:hanging="360"/>
      </w:pPr>
      <w:rPr>
        <w:rFonts w:ascii="Courier New" w:hAnsi="Courier New" w:cs="Courier New" w:hint="default"/>
      </w:rPr>
    </w:lvl>
    <w:lvl w:ilvl="5" w:tplc="0419001B">
      <w:start w:val="1"/>
      <w:numFmt w:val="bullet"/>
      <w:lvlText w:val=""/>
      <w:lvlJc w:val="left"/>
      <w:pPr>
        <w:ind w:left="4669" w:hanging="360"/>
      </w:pPr>
      <w:rPr>
        <w:rFonts w:ascii="Wingdings" w:hAnsi="Wingdings" w:hint="default"/>
      </w:rPr>
    </w:lvl>
    <w:lvl w:ilvl="6" w:tplc="0419000F">
      <w:start w:val="1"/>
      <w:numFmt w:val="bullet"/>
      <w:lvlText w:val=""/>
      <w:lvlJc w:val="left"/>
      <w:pPr>
        <w:ind w:left="5389" w:hanging="360"/>
      </w:pPr>
      <w:rPr>
        <w:rFonts w:ascii="Symbol" w:hAnsi="Symbol" w:hint="default"/>
      </w:rPr>
    </w:lvl>
    <w:lvl w:ilvl="7" w:tplc="04190019">
      <w:start w:val="1"/>
      <w:numFmt w:val="bullet"/>
      <w:lvlText w:val="o"/>
      <w:lvlJc w:val="left"/>
      <w:pPr>
        <w:ind w:left="6109" w:hanging="360"/>
      </w:pPr>
      <w:rPr>
        <w:rFonts w:ascii="Courier New" w:hAnsi="Courier New" w:cs="Courier New" w:hint="default"/>
      </w:rPr>
    </w:lvl>
    <w:lvl w:ilvl="8" w:tplc="0419001B">
      <w:start w:val="1"/>
      <w:numFmt w:val="bullet"/>
      <w:lvlText w:val=""/>
      <w:lvlJc w:val="left"/>
      <w:pPr>
        <w:ind w:left="6829" w:hanging="360"/>
      </w:pPr>
      <w:rPr>
        <w:rFonts w:ascii="Wingdings" w:hAnsi="Wingdings" w:hint="default"/>
      </w:rPr>
    </w:lvl>
  </w:abstractNum>
  <w:abstractNum w:abstractNumId="4" w15:restartNumberingAfterBreak="0">
    <w:nsid w:val="3E80746C"/>
    <w:multiLevelType w:val="hybridMultilevel"/>
    <w:tmpl w:val="4B380A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D1F0260"/>
    <w:multiLevelType w:val="multilevel"/>
    <w:tmpl w:val="AEC67990"/>
    <w:lvl w:ilvl="0">
      <w:start w:val="1"/>
      <w:numFmt w:val="decimal"/>
      <w:lvlText w:val="%1."/>
      <w:lvlJc w:val="left"/>
      <w:pPr>
        <w:tabs>
          <w:tab w:val="num" w:pos="720"/>
        </w:tabs>
        <w:ind w:left="720" w:hanging="360"/>
      </w:pPr>
      <w:rPr>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7F1"/>
    <w:rsid w:val="00014C18"/>
    <w:rsid w:val="000B0694"/>
    <w:rsid w:val="000C566C"/>
    <w:rsid w:val="000F5B6F"/>
    <w:rsid w:val="001F4580"/>
    <w:rsid w:val="00240E88"/>
    <w:rsid w:val="002A7910"/>
    <w:rsid w:val="002B7099"/>
    <w:rsid w:val="002C52B3"/>
    <w:rsid w:val="003D6914"/>
    <w:rsid w:val="004455E3"/>
    <w:rsid w:val="00467165"/>
    <w:rsid w:val="004C727D"/>
    <w:rsid w:val="004D54F7"/>
    <w:rsid w:val="004E6FFD"/>
    <w:rsid w:val="0053698C"/>
    <w:rsid w:val="0055431F"/>
    <w:rsid w:val="0060621A"/>
    <w:rsid w:val="006127F1"/>
    <w:rsid w:val="006347F9"/>
    <w:rsid w:val="006524E8"/>
    <w:rsid w:val="006E4310"/>
    <w:rsid w:val="007D17BC"/>
    <w:rsid w:val="008134EF"/>
    <w:rsid w:val="00821717"/>
    <w:rsid w:val="00833549"/>
    <w:rsid w:val="00892955"/>
    <w:rsid w:val="008A53B5"/>
    <w:rsid w:val="0090322B"/>
    <w:rsid w:val="009236DD"/>
    <w:rsid w:val="009278A6"/>
    <w:rsid w:val="00933AD5"/>
    <w:rsid w:val="00956DF0"/>
    <w:rsid w:val="009827EF"/>
    <w:rsid w:val="00A52623"/>
    <w:rsid w:val="00A63017"/>
    <w:rsid w:val="00A757D1"/>
    <w:rsid w:val="00A86CF6"/>
    <w:rsid w:val="00AA38C4"/>
    <w:rsid w:val="00AE63F4"/>
    <w:rsid w:val="00B11FF5"/>
    <w:rsid w:val="00B178E8"/>
    <w:rsid w:val="00B3017C"/>
    <w:rsid w:val="00B6536D"/>
    <w:rsid w:val="00B87500"/>
    <w:rsid w:val="00BB1564"/>
    <w:rsid w:val="00BF065E"/>
    <w:rsid w:val="00BF2B0B"/>
    <w:rsid w:val="00C32622"/>
    <w:rsid w:val="00C45C00"/>
    <w:rsid w:val="00C6043C"/>
    <w:rsid w:val="00C75DD7"/>
    <w:rsid w:val="00D72777"/>
    <w:rsid w:val="00D82CE4"/>
    <w:rsid w:val="00DC3119"/>
    <w:rsid w:val="00DD1440"/>
    <w:rsid w:val="00E0142B"/>
    <w:rsid w:val="00E338B0"/>
    <w:rsid w:val="00E532F6"/>
    <w:rsid w:val="00E96E1F"/>
    <w:rsid w:val="00E972C8"/>
    <w:rsid w:val="00EF3102"/>
    <w:rsid w:val="00EF76C6"/>
    <w:rsid w:val="00F33A55"/>
    <w:rsid w:val="00F5549F"/>
    <w:rsid w:val="00FA5CA2"/>
    <w:rsid w:val="00FC0282"/>
    <w:rsid w:val="00FF52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C426F"/>
  <w15:chartTrackingRefBased/>
  <w15:docId w15:val="{471753B3-6469-4841-84BA-AD484076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F76C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2B709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B7099"/>
    <w:rPr>
      <w:rFonts w:ascii="Segoe UI" w:hAnsi="Segoe UI" w:cs="Segoe UI"/>
      <w:sz w:val="18"/>
      <w:szCs w:val="18"/>
    </w:rPr>
  </w:style>
  <w:style w:type="character" w:styleId="Hipersaite">
    <w:name w:val="Hyperlink"/>
    <w:basedOn w:val="Noklusjumarindkopasfonts"/>
    <w:uiPriority w:val="99"/>
    <w:unhideWhenUsed/>
    <w:rsid w:val="00833549"/>
    <w:rPr>
      <w:color w:val="0563C1" w:themeColor="hyperlink"/>
      <w:u w:val="single"/>
    </w:rPr>
  </w:style>
  <w:style w:type="character" w:customStyle="1" w:styleId="Neatrisintapieminana1">
    <w:name w:val="Neatrisināta pieminēšana1"/>
    <w:basedOn w:val="Noklusjumarindkopasfonts"/>
    <w:uiPriority w:val="99"/>
    <w:semiHidden/>
    <w:unhideWhenUsed/>
    <w:rsid w:val="00833549"/>
    <w:rPr>
      <w:color w:val="605E5C"/>
      <w:shd w:val="clear" w:color="auto" w:fill="E1DFDD"/>
    </w:rPr>
  </w:style>
  <w:style w:type="paragraph" w:styleId="Sarakstarindkopa">
    <w:name w:val="List Paragraph"/>
    <w:basedOn w:val="Parasts"/>
    <w:uiPriority w:val="34"/>
    <w:qFormat/>
    <w:rsid w:val="00833549"/>
    <w:pPr>
      <w:ind w:left="720"/>
      <w:contextualSpacing/>
    </w:pPr>
  </w:style>
  <w:style w:type="table" w:styleId="Reatabula">
    <w:name w:val="Table Grid"/>
    <w:basedOn w:val="Parastatabula"/>
    <w:uiPriority w:val="39"/>
    <w:rsid w:val="00652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240E8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40E88"/>
  </w:style>
  <w:style w:type="paragraph" w:styleId="Kjene">
    <w:name w:val="footer"/>
    <w:basedOn w:val="Parasts"/>
    <w:link w:val="KjeneRakstz"/>
    <w:uiPriority w:val="99"/>
    <w:unhideWhenUsed/>
    <w:rsid w:val="00240E8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40E88"/>
  </w:style>
  <w:style w:type="table" w:customStyle="1" w:styleId="TableGrid1">
    <w:name w:val="Table Grid1"/>
    <w:basedOn w:val="Parastatabula"/>
    <w:uiPriority w:val="39"/>
    <w:rsid w:val="00C45C0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13997">
      <w:bodyDiv w:val="1"/>
      <w:marLeft w:val="0"/>
      <w:marRight w:val="0"/>
      <w:marTop w:val="0"/>
      <w:marBottom w:val="0"/>
      <w:divBdr>
        <w:top w:val="none" w:sz="0" w:space="0" w:color="auto"/>
        <w:left w:val="none" w:sz="0" w:space="0" w:color="auto"/>
        <w:bottom w:val="none" w:sz="0" w:space="0" w:color="auto"/>
        <w:right w:val="none" w:sz="0" w:space="0" w:color="auto"/>
      </w:divBdr>
    </w:div>
    <w:div w:id="191573592">
      <w:bodyDiv w:val="1"/>
      <w:marLeft w:val="0"/>
      <w:marRight w:val="0"/>
      <w:marTop w:val="0"/>
      <w:marBottom w:val="0"/>
      <w:divBdr>
        <w:top w:val="none" w:sz="0" w:space="0" w:color="auto"/>
        <w:left w:val="none" w:sz="0" w:space="0" w:color="auto"/>
        <w:bottom w:val="none" w:sz="0" w:space="0" w:color="auto"/>
        <w:right w:val="none" w:sz="0" w:space="0" w:color="auto"/>
      </w:divBdr>
    </w:div>
    <w:div w:id="230385087">
      <w:bodyDiv w:val="1"/>
      <w:marLeft w:val="0"/>
      <w:marRight w:val="0"/>
      <w:marTop w:val="0"/>
      <w:marBottom w:val="0"/>
      <w:divBdr>
        <w:top w:val="none" w:sz="0" w:space="0" w:color="auto"/>
        <w:left w:val="none" w:sz="0" w:space="0" w:color="auto"/>
        <w:bottom w:val="none" w:sz="0" w:space="0" w:color="auto"/>
        <w:right w:val="none" w:sz="0" w:space="0" w:color="auto"/>
      </w:divBdr>
    </w:div>
    <w:div w:id="332690003">
      <w:bodyDiv w:val="1"/>
      <w:marLeft w:val="0"/>
      <w:marRight w:val="0"/>
      <w:marTop w:val="0"/>
      <w:marBottom w:val="0"/>
      <w:divBdr>
        <w:top w:val="none" w:sz="0" w:space="0" w:color="auto"/>
        <w:left w:val="none" w:sz="0" w:space="0" w:color="auto"/>
        <w:bottom w:val="none" w:sz="0" w:space="0" w:color="auto"/>
        <w:right w:val="none" w:sz="0" w:space="0" w:color="auto"/>
      </w:divBdr>
    </w:div>
    <w:div w:id="343635434">
      <w:bodyDiv w:val="1"/>
      <w:marLeft w:val="0"/>
      <w:marRight w:val="0"/>
      <w:marTop w:val="0"/>
      <w:marBottom w:val="0"/>
      <w:divBdr>
        <w:top w:val="none" w:sz="0" w:space="0" w:color="auto"/>
        <w:left w:val="none" w:sz="0" w:space="0" w:color="auto"/>
        <w:bottom w:val="none" w:sz="0" w:space="0" w:color="auto"/>
        <w:right w:val="none" w:sz="0" w:space="0" w:color="auto"/>
      </w:divBdr>
    </w:div>
    <w:div w:id="422143713">
      <w:bodyDiv w:val="1"/>
      <w:marLeft w:val="0"/>
      <w:marRight w:val="0"/>
      <w:marTop w:val="0"/>
      <w:marBottom w:val="0"/>
      <w:divBdr>
        <w:top w:val="none" w:sz="0" w:space="0" w:color="auto"/>
        <w:left w:val="none" w:sz="0" w:space="0" w:color="auto"/>
        <w:bottom w:val="none" w:sz="0" w:space="0" w:color="auto"/>
        <w:right w:val="none" w:sz="0" w:space="0" w:color="auto"/>
      </w:divBdr>
    </w:div>
    <w:div w:id="452401903">
      <w:bodyDiv w:val="1"/>
      <w:marLeft w:val="0"/>
      <w:marRight w:val="0"/>
      <w:marTop w:val="0"/>
      <w:marBottom w:val="0"/>
      <w:divBdr>
        <w:top w:val="none" w:sz="0" w:space="0" w:color="auto"/>
        <w:left w:val="none" w:sz="0" w:space="0" w:color="auto"/>
        <w:bottom w:val="none" w:sz="0" w:space="0" w:color="auto"/>
        <w:right w:val="none" w:sz="0" w:space="0" w:color="auto"/>
      </w:divBdr>
    </w:div>
    <w:div w:id="466050109">
      <w:bodyDiv w:val="1"/>
      <w:marLeft w:val="0"/>
      <w:marRight w:val="0"/>
      <w:marTop w:val="0"/>
      <w:marBottom w:val="0"/>
      <w:divBdr>
        <w:top w:val="none" w:sz="0" w:space="0" w:color="auto"/>
        <w:left w:val="none" w:sz="0" w:space="0" w:color="auto"/>
        <w:bottom w:val="none" w:sz="0" w:space="0" w:color="auto"/>
        <w:right w:val="none" w:sz="0" w:space="0" w:color="auto"/>
      </w:divBdr>
    </w:div>
    <w:div w:id="473834603">
      <w:bodyDiv w:val="1"/>
      <w:marLeft w:val="0"/>
      <w:marRight w:val="0"/>
      <w:marTop w:val="0"/>
      <w:marBottom w:val="0"/>
      <w:divBdr>
        <w:top w:val="none" w:sz="0" w:space="0" w:color="auto"/>
        <w:left w:val="none" w:sz="0" w:space="0" w:color="auto"/>
        <w:bottom w:val="none" w:sz="0" w:space="0" w:color="auto"/>
        <w:right w:val="none" w:sz="0" w:space="0" w:color="auto"/>
      </w:divBdr>
    </w:div>
    <w:div w:id="493880429">
      <w:bodyDiv w:val="1"/>
      <w:marLeft w:val="0"/>
      <w:marRight w:val="0"/>
      <w:marTop w:val="0"/>
      <w:marBottom w:val="0"/>
      <w:divBdr>
        <w:top w:val="none" w:sz="0" w:space="0" w:color="auto"/>
        <w:left w:val="none" w:sz="0" w:space="0" w:color="auto"/>
        <w:bottom w:val="none" w:sz="0" w:space="0" w:color="auto"/>
        <w:right w:val="none" w:sz="0" w:space="0" w:color="auto"/>
      </w:divBdr>
    </w:div>
    <w:div w:id="546340560">
      <w:bodyDiv w:val="1"/>
      <w:marLeft w:val="0"/>
      <w:marRight w:val="0"/>
      <w:marTop w:val="0"/>
      <w:marBottom w:val="0"/>
      <w:divBdr>
        <w:top w:val="none" w:sz="0" w:space="0" w:color="auto"/>
        <w:left w:val="none" w:sz="0" w:space="0" w:color="auto"/>
        <w:bottom w:val="none" w:sz="0" w:space="0" w:color="auto"/>
        <w:right w:val="none" w:sz="0" w:space="0" w:color="auto"/>
      </w:divBdr>
    </w:div>
    <w:div w:id="587035459">
      <w:bodyDiv w:val="1"/>
      <w:marLeft w:val="0"/>
      <w:marRight w:val="0"/>
      <w:marTop w:val="0"/>
      <w:marBottom w:val="0"/>
      <w:divBdr>
        <w:top w:val="none" w:sz="0" w:space="0" w:color="auto"/>
        <w:left w:val="none" w:sz="0" w:space="0" w:color="auto"/>
        <w:bottom w:val="none" w:sz="0" w:space="0" w:color="auto"/>
        <w:right w:val="none" w:sz="0" w:space="0" w:color="auto"/>
      </w:divBdr>
    </w:div>
    <w:div w:id="656882194">
      <w:bodyDiv w:val="1"/>
      <w:marLeft w:val="0"/>
      <w:marRight w:val="0"/>
      <w:marTop w:val="0"/>
      <w:marBottom w:val="0"/>
      <w:divBdr>
        <w:top w:val="none" w:sz="0" w:space="0" w:color="auto"/>
        <w:left w:val="none" w:sz="0" w:space="0" w:color="auto"/>
        <w:bottom w:val="none" w:sz="0" w:space="0" w:color="auto"/>
        <w:right w:val="none" w:sz="0" w:space="0" w:color="auto"/>
      </w:divBdr>
    </w:div>
    <w:div w:id="685401293">
      <w:bodyDiv w:val="1"/>
      <w:marLeft w:val="0"/>
      <w:marRight w:val="0"/>
      <w:marTop w:val="0"/>
      <w:marBottom w:val="0"/>
      <w:divBdr>
        <w:top w:val="none" w:sz="0" w:space="0" w:color="auto"/>
        <w:left w:val="none" w:sz="0" w:space="0" w:color="auto"/>
        <w:bottom w:val="none" w:sz="0" w:space="0" w:color="auto"/>
        <w:right w:val="none" w:sz="0" w:space="0" w:color="auto"/>
      </w:divBdr>
    </w:div>
    <w:div w:id="712315209">
      <w:bodyDiv w:val="1"/>
      <w:marLeft w:val="0"/>
      <w:marRight w:val="0"/>
      <w:marTop w:val="0"/>
      <w:marBottom w:val="0"/>
      <w:divBdr>
        <w:top w:val="none" w:sz="0" w:space="0" w:color="auto"/>
        <w:left w:val="none" w:sz="0" w:space="0" w:color="auto"/>
        <w:bottom w:val="none" w:sz="0" w:space="0" w:color="auto"/>
        <w:right w:val="none" w:sz="0" w:space="0" w:color="auto"/>
      </w:divBdr>
    </w:div>
    <w:div w:id="988443946">
      <w:bodyDiv w:val="1"/>
      <w:marLeft w:val="0"/>
      <w:marRight w:val="0"/>
      <w:marTop w:val="0"/>
      <w:marBottom w:val="0"/>
      <w:divBdr>
        <w:top w:val="none" w:sz="0" w:space="0" w:color="auto"/>
        <w:left w:val="none" w:sz="0" w:space="0" w:color="auto"/>
        <w:bottom w:val="none" w:sz="0" w:space="0" w:color="auto"/>
        <w:right w:val="none" w:sz="0" w:space="0" w:color="auto"/>
      </w:divBdr>
    </w:div>
    <w:div w:id="1085758317">
      <w:bodyDiv w:val="1"/>
      <w:marLeft w:val="0"/>
      <w:marRight w:val="0"/>
      <w:marTop w:val="0"/>
      <w:marBottom w:val="0"/>
      <w:divBdr>
        <w:top w:val="none" w:sz="0" w:space="0" w:color="auto"/>
        <w:left w:val="none" w:sz="0" w:space="0" w:color="auto"/>
        <w:bottom w:val="none" w:sz="0" w:space="0" w:color="auto"/>
        <w:right w:val="none" w:sz="0" w:space="0" w:color="auto"/>
      </w:divBdr>
    </w:div>
    <w:div w:id="1241252643">
      <w:bodyDiv w:val="1"/>
      <w:marLeft w:val="0"/>
      <w:marRight w:val="0"/>
      <w:marTop w:val="0"/>
      <w:marBottom w:val="0"/>
      <w:divBdr>
        <w:top w:val="none" w:sz="0" w:space="0" w:color="auto"/>
        <w:left w:val="none" w:sz="0" w:space="0" w:color="auto"/>
        <w:bottom w:val="none" w:sz="0" w:space="0" w:color="auto"/>
        <w:right w:val="none" w:sz="0" w:space="0" w:color="auto"/>
      </w:divBdr>
    </w:div>
    <w:div w:id="1262835228">
      <w:bodyDiv w:val="1"/>
      <w:marLeft w:val="0"/>
      <w:marRight w:val="0"/>
      <w:marTop w:val="0"/>
      <w:marBottom w:val="0"/>
      <w:divBdr>
        <w:top w:val="none" w:sz="0" w:space="0" w:color="auto"/>
        <w:left w:val="none" w:sz="0" w:space="0" w:color="auto"/>
        <w:bottom w:val="none" w:sz="0" w:space="0" w:color="auto"/>
        <w:right w:val="none" w:sz="0" w:space="0" w:color="auto"/>
      </w:divBdr>
    </w:div>
    <w:div w:id="1307278901">
      <w:bodyDiv w:val="1"/>
      <w:marLeft w:val="0"/>
      <w:marRight w:val="0"/>
      <w:marTop w:val="0"/>
      <w:marBottom w:val="0"/>
      <w:divBdr>
        <w:top w:val="none" w:sz="0" w:space="0" w:color="auto"/>
        <w:left w:val="none" w:sz="0" w:space="0" w:color="auto"/>
        <w:bottom w:val="none" w:sz="0" w:space="0" w:color="auto"/>
        <w:right w:val="none" w:sz="0" w:space="0" w:color="auto"/>
      </w:divBdr>
    </w:div>
    <w:div w:id="1361593554">
      <w:bodyDiv w:val="1"/>
      <w:marLeft w:val="0"/>
      <w:marRight w:val="0"/>
      <w:marTop w:val="0"/>
      <w:marBottom w:val="0"/>
      <w:divBdr>
        <w:top w:val="none" w:sz="0" w:space="0" w:color="auto"/>
        <w:left w:val="none" w:sz="0" w:space="0" w:color="auto"/>
        <w:bottom w:val="none" w:sz="0" w:space="0" w:color="auto"/>
        <w:right w:val="none" w:sz="0" w:space="0" w:color="auto"/>
      </w:divBdr>
    </w:div>
    <w:div w:id="1692878597">
      <w:bodyDiv w:val="1"/>
      <w:marLeft w:val="0"/>
      <w:marRight w:val="0"/>
      <w:marTop w:val="0"/>
      <w:marBottom w:val="0"/>
      <w:divBdr>
        <w:top w:val="none" w:sz="0" w:space="0" w:color="auto"/>
        <w:left w:val="none" w:sz="0" w:space="0" w:color="auto"/>
        <w:bottom w:val="none" w:sz="0" w:space="0" w:color="auto"/>
        <w:right w:val="none" w:sz="0" w:space="0" w:color="auto"/>
      </w:divBdr>
    </w:div>
    <w:div w:id="1829664960">
      <w:bodyDiv w:val="1"/>
      <w:marLeft w:val="0"/>
      <w:marRight w:val="0"/>
      <w:marTop w:val="0"/>
      <w:marBottom w:val="0"/>
      <w:divBdr>
        <w:top w:val="none" w:sz="0" w:space="0" w:color="auto"/>
        <w:left w:val="none" w:sz="0" w:space="0" w:color="auto"/>
        <w:bottom w:val="none" w:sz="0" w:space="0" w:color="auto"/>
        <w:right w:val="none" w:sz="0" w:space="0" w:color="auto"/>
      </w:divBdr>
    </w:div>
    <w:div w:id="2051493289">
      <w:bodyDiv w:val="1"/>
      <w:marLeft w:val="0"/>
      <w:marRight w:val="0"/>
      <w:marTop w:val="0"/>
      <w:marBottom w:val="0"/>
      <w:divBdr>
        <w:top w:val="none" w:sz="0" w:space="0" w:color="auto"/>
        <w:left w:val="none" w:sz="0" w:space="0" w:color="auto"/>
        <w:bottom w:val="none" w:sz="0" w:space="0" w:color="auto"/>
        <w:right w:val="none" w:sz="0" w:space="0" w:color="auto"/>
      </w:divBdr>
    </w:div>
    <w:div w:id="208078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ksdu.lv/iepirk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oksdu.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ate.klavina@oksdu.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oksdu.lv" TargetMode="External"/><Relationship Id="rId4" Type="http://schemas.openxmlformats.org/officeDocument/2006/relationships/settings" Target="settings.xml"/><Relationship Id="rId9" Type="http://schemas.openxmlformats.org/officeDocument/2006/relationships/hyperlink" Target="mailto:info@oksdu.lv" TargetMode="External"/><Relationship Id="rId14" Type="http://schemas.openxmlformats.org/officeDocument/2006/relationships/hyperlink" Target="mailto:karima@oks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E1C8B-0108-41EB-A757-71E35862D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9670</Words>
  <Characters>5513</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Beketova</dc:creator>
  <cp:keywords/>
  <dc:description/>
  <cp:lastModifiedBy>Inga</cp:lastModifiedBy>
  <cp:revision>2</cp:revision>
  <cp:lastPrinted>2020-08-18T11:18:00Z</cp:lastPrinted>
  <dcterms:created xsi:type="dcterms:W3CDTF">2020-08-31T10:21:00Z</dcterms:created>
  <dcterms:modified xsi:type="dcterms:W3CDTF">2020-08-31T10:21:00Z</dcterms:modified>
</cp:coreProperties>
</file>